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AD13B" w14:textId="7E52AC65" w:rsidR="0082470D" w:rsidRDefault="0082470D" w:rsidP="00DF6580">
      <w:pPr>
        <w:jc w:val="both"/>
      </w:pPr>
    </w:p>
    <w:p w14:paraId="0119B08F" w14:textId="77777777" w:rsidR="0082470D" w:rsidRDefault="0082470D" w:rsidP="00DF6580">
      <w:pPr>
        <w:jc w:val="both"/>
      </w:pPr>
    </w:p>
    <w:p w14:paraId="5197158C" w14:textId="77777777" w:rsidR="0082470D" w:rsidRDefault="0082470D" w:rsidP="00DF6580">
      <w:pPr>
        <w:jc w:val="both"/>
      </w:pPr>
    </w:p>
    <w:p w14:paraId="2C226D29" w14:textId="77777777" w:rsidR="0082470D" w:rsidRDefault="0082470D" w:rsidP="00DF6580">
      <w:pPr>
        <w:jc w:val="both"/>
        <w:rPr>
          <w:rFonts w:ascii="Arial" w:hAnsi="Arial"/>
          <w:b/>
          <w:sz w:val="36"/>
        </w:rPr>
      </w:pPr>
    </w:p>
    <w:p w14:paraId="3FC27FE8" w14:textId="2A91CBC7" w:rsidR="0082470D" w:rsidRDefault="0082470D" w:rsidP="00DF6580">
      <w:pPr>
        <w:jc w:val="both"/>
        <w:rPr>
          <w:rFonts w:ascii="Arial" w:hAnsi="Arial"/>
          <w:b/>
          <w:sz w:val="36"/>
        </w:rPr>
      </w:pPr>
    </w:p>
    <w:p w14:paraId="23B1C219" w14:textId="5871D0B9" w:rsidR="0082470D" w:rsidRDefault="0082470D" w:rsidP="00DF6580">
      <w:pPr>
        <w:jc w:val="both"/>
        <w:rPr>
          <w:rFonts w:ascii="Arial" w:hAnsi="Arial"/>
          <w:b/>
          <w:sz w:val="36"/>
        </w:rPr>
      </w:pPr>
    </w:p>
    <w:p w14:paraId="756FF240" w14:textId="1BEB0583" w:rsidR="0082470D" w:rsidRDefault="0082470D" w:rsidP="00DF6580">
      <w:pPr>
        <w:jc w:val="both"/>
        <w:rPr>
          <w:rFonts w:ascii="Arial" w:hAnsi="Arial"/>
          <w:b/>
          <w:sz w:val="36"/>
        </w:rPr>
      </w:pPr>
    </w:p>
    <w:p w14:paraId="62AD71CA" w14:textId="4FDBFD1A" w:rsidR="0082470D" w:rsidRPr="00EE1259" w:rsidRDefault="002C1FB4" w:rsidP="00DF6580">
      <w:pPr>
        <w:pStyle w:val="NewsletterHeadline"/>
        <w:jc w:val="both"/>
      </w:pPr>
      <w:r>
        <w:rPr>
          <w:noProof/>
        </w:rPr>
        <mc:AlternateContent>
          <mc:Choice Requires="wps">
            <w:drawing>
              <wp:anchor distT="0" distB="0" distL="114300" distR="114300" simplePos="0" relativeHeight="251658240" behindDoc="0" locked="0" layoutInCell="1" allowOverlap="1" wp14:anchorId="587DE19E" wp14:editId="531D15AF">
                <wp:simplePos x="0" y="0"/>
                <wp:positionH relativeFrom="page">
                  <wp:posOffset>-177165</wp:posOffset>
                </wp:positionH>
                <wp:positionV relativeFrom="page">
                  <wp:posOffset>-111760</wp:posOffset>
                </wp:positionV>
                <wp:extent cx="8001000" cy="2847340"/>
                <wp:effectExtent l="3810" t="2540" r="0"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847340"/>
                        </a:xfrm>
                        <a:prstGeom prst="rect">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3752C055" w14:textId="79AD2A7D" w:rsidR="0096364E" w:rsidRDefault="00761E06" w:rsidP="00083521">
                            <w:pPr>
                              <w:pStyle w:val="Heading2"/>
                            </w:pPr>
                            <w:r>
                              <w:rPr>
                                <w:noProof/>
                              </w:rPr>
                              <w:drawing>
                                <wp:inline distT="0" distB="0" distL="0" distR="0" wp14:anchorId="1356F6B1" wp14:editId="0C6ECDE7">
                                  <wp:extent cx="7829550" cy="3781425"/>
                                  <wp:effectExtent l="0" t="0" r="0" b="0"/>
                                  <wp:docPr id="13" name="Picture 13"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k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29550" cy="378142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87DE19E" id="Rectangle 6" o:spid="_x0000_s1026" style="position:absolute;left:0;text-align:left;margin-left:-13.95pt;margin-top:-8.8pt;width:630pt;height:224.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" fillcolor="white [3212]" stroked="f" strokecolor="#4a7ebb" strokeweight="1.5pt">
                <v:shadow opacity="22938f" offset="0"/>
                <v:textbox inset=",7.2pt,,7.2pt">
                  <w:txbxContent>
                    <w:p w14:paraId="3752C055" w14:textId="79AD2A7D" w:rsidR="0096364E" w:rsidRDefault="00761E06" w:rsidP="00083521">
                      <w:pPr>
                        <w:pStyle w:val="Heading2"/>
                      </w:pPr>
                      <w:r>
                        <w:rPr>
                          <w:noProof/>
                        </w:rPr>
                        <w:drawing>
                          <wp:inline distT="0" distB="0" distL="0" distR="0" wp14:anchorId="1356F6B1" wp14:editId="0C6ECDE7">
                            <wp:extent cx="7829550" cy="3781425"/>
                            <wp:effectExtent l="0" t="0" r="0" b="0"/>
                            <wp:docPr id="13" name="Picture 13"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k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29550" cy="3781425"/>
                                    </a:xfrm>
                                    <a:prstGeom prst="rect">
                                      <a:avLst/>
                                    </a:prstGeom>
                                    <a:noFill/>
                                    <a:ln>
                                      <a:noFill/>
                                    </a:ln>
                                  </pic:spPr>
                                </pic:pic>
                              </a:graphicData>
                            </a:graphic>
                          </wp:inline>
                        </w:drawing>
                      </w:r>
                    </w:p>
                  </w:txbxContent>
                </v:textbox>
                <w10:wrap anchorx="page" anchory="page"/>
              </v:rect>
            </w:pict>
          </mc:Fallback>
        </mc:AlternateContent>
      </w:r>
      <w:r>
        <w:rPr>
          <w:rStyle w:val="Heading2Char"/>
          <w:noProof/>
          <w:sz w:val="23"/>
          <w:szCs w:val="23"/>
        </w:rPr>
        <mc:AlternateContent>
          <mc:Choice Requires="wps">
            <w:drawing>
              <wp:anchor distT="0" distB="0" distL="114300" distR="114300" simplePos="0" relativeHeight="251659264" behindDoc="0" locked="0" layoutInCell="1" allowOverlap="1" wp14:anchorId="009CAA67" wp14:editId="4F91024D">
                <wp:simplePos x="0" y="0"/>
                <wp:positionH relativeFrom="page">
                  <wp:posOffset>-224790</wp:posOffset>
                </wp:positionH>
                <wp:positionV relativeFrom="page">
                  <wp:posOffset>2561590</wp:posOffset>
                </wp:positionV>
                <wp:extent cx="8001000" cy="173990"/>
                <wp:effectExtent l="3810" t="0" r="0" b="0"/>
                <wp:wrapTight wrapText="bothSides">
                  <wp:wrapPolygon edited="0">
                    <wp:start x="-27" y="-631"/>
                    <wp:lineTo x="-27" y="20969"/>
                    <wp:lineTo x="21627" y="20969"/>
                    <wp:lineTo x="21627" y="-631"/>
                    <wp:lineTo x="-27" y="-631"/>
                  </wp:wrapPolygon>
                </wp:wrapTight>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73990"/>
                        </a:xfrm>
                        <a:prstGeom prst="rect">
                          <a:avLst/>
                        </a:prstGeom>
                        <a:solidFill>
                          <a:srgbClr val="174177"/>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70EFAC5" id="Rectangle 7" o:spid="_x0000_s1026" style="position:absolute;margin-left:-17.7pt;margin-top:201.7pt;width:630pt;height:13.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" fillcolor="#174177" stroked="f" strokecolor="#4a7ebb" strokeweight="1.5pt">
                <v:shadow opacity="22938f" offset="0"/>
                <v:textbox inset=",7.2pt,,7.2pt"/>
                <w10:wrap type="tight" anchorx="page" anchory="page"/>
              </v:rect>
            </w:pict>
          </mc:Fallback>
        </mc:AlternateContent>
      </w:r>
      <w:sdt>
        <w:sdtPr>
          <w:id w:val="228783093"/>
          <w:placeholder>
            <w:docPart w:val="579C7CDA0C7B4FD8BF56F9618C289FF4"/>
          </w:placeholder>
        </w:sdtPr>
        <w:sdtEndPr/>
        <w:sdtContent>
          <w:r w:rsidR="00FB1BAF">
            <w:t>Cyber</w:t>
          </w:r>
          <w:r w:rsidR="008D2594">
            <w:t xml:space="preserve"> S</w:t>
          </w:r>
          <w:r w:rsidR="00FB1BAF">
            <w:t xml:space="preserve">ecurity challenges </w:t>
          </w:r>
          <w:r w:rsidR="008D2594">
            <w:t>for</w:t>
          </w:r>
          <w:r w:rsidR="00FB1BAF">
            <w:t xml:space="preserve"> Fin</w:t>
          </w:r>
          <w:r w:rsidR="0073292E">
            <w:t>T</w:t>
          </w:r>
          <w:r w:rsidR="00FB1BAF">
            <w:t>ech</w:t>
          </w:r>
        </w:sdtContent>
      </w:sdt>
      <w:r w:rsidR="008D2594">
        <w:t>’s</w:t>
      </w:r>
    </w:p>
    <w:p w14:paraId="3AB7218C" w14:textId="77777777" w:rsidR="00760E4B" w:rsidRDefault="00760E4B" w:rsidP="00DF6580">
      <w:pPr>
        <w:pStyle w:val="NewsletterBody"/>
        <w:sectPr w:rsidR="00760E4B" w:rsidSect="00760E4B">
          <w:headerReference w:type="default" r:id="rId13"/>
          <w:footerReference w:type="default" r:id="rId14"/>
          <w:pgSz w:w="12240" w:h="15840"/>
          <w:pgMar w:top="1440" w:right="630" w:bottom="1440" w:left="720" w:header="720" w:footer="720" w:gutter="0"/>
          <w:cols w:space="720"/>
        </w:sectPr>
      </w:pPr>
    </w:p>
    <w:p w14:paraId="62EF2A0A" w14:textId="58179689" w:rsidR="001E2E3D" w:rsidRDefault="001E2E3D" w:rsidP="00B97AD2">
      <w:pPr>
        <w:pStyle w:val="NewsletterBody"/>
        <w:rPr>
          <w:rFonts w:asciiTheme="majorHAnsi" w:hAnsiTheme="majorHAnsi" w:cstheme="majorHAnsi"/>
          <w:sz w:val="24"/>
        </w:rPr>
      </w:pPr>
    </w:p>
    <w:p w14:paraId="56D5F7A2" w14:textId="33CE56B8" w:rsidR="00A73EB6" w:rsidRDefault="00B97AD2" w:rsidP="00CA53B3">
      <w:pPr>
        <w:pStyle w:val="NormalWeb"/>
        <w:jc w:val="both"/>
        <w:rPr>
          <w:rFonts w:ascii="Arial" w:hAnsi="Arial" w:cs="Arial"/>
          <w:sz w:val="22"/>
          <w:szCs w:val="22"/>
        </w:rPr>
      </w:pPr>
      <w:r w:rsidRPr="002B09B3">
        <w:rPr>
          <w:rFonts w:ascii="Arial" w:hAnsi="Arial" w:cs="Arial"/>
          <w:sz w:val="22"/>
          <w:szCs w:val="22"/>
        </w:rPr>
        <w:t>Due to unfortunate</w:t>
      </w:r>
      <w:r w:rsidR="00354542" w:rsidRPr="002B09B3">
        <w:rPr>
          <w:rFonts w:ascii="Arial" w:hAnsi="Arial" w:cs="Arial"/>
          <w:sz w:val="22"/>
          <w:szCs w:val="22"/>
        </w:rPr>
        <w:t xml:space="preserve"> recent </w:t>
      </w:r>
      <w:r w:rsidR="00473280" w:rsidRPr="002B09B3">
        <w:rPr>
          <w:rFonts w:ascii="Arial" w:hAnsi="Arial" w:cs="Arial"/>
          <w:sz w:val="22"/>
          <w:szCs w:val="22"/>
        </w:rPr>
        <w:t>pandemic</w:t>
      </w:r>
      <w:r w:rsidR="00354542" w:rsidRPr="002B09B3">
        <w:rPr>
          <w:rFonts w:ascii="Arial" w:hAnsi="Arial" w:cs="Arial"/>
          <w:sz w:val="22"/>
          <w:szCs w:val="22"/>
        </w:rPr>
        <w:t xml:space="preserve"> </w:t>
      </w:r>
      <w:r w:rsidR="00C25DE5" w:rsidRPr="002B09B3">
        <w:rPr>
          <w:rFonts w:ascii="Arial" w:hAnsi="Arial" w:cs="Arial"/>
          <w:sz w:val="22"/>
          <w:szCs w:val="22"/>
        </w:rPr>
        <w:t xml:space="preserve">many of the </w:t>
      </w:r>
      <w:r w:rsidR="00A73EB6">
        <w:rPr>
          <w:rFonts w:ascii="Arial" w:hAnsi="Arial" w:cs="Arial"/>
          <w:sz w:val="22"/>
          <w:szCs w:val="22"/>
        </w:rPr>
        <w:t>consumers</w:t>
      </w:r>
      <w:r w:rsidR="00C25DE5" w:rsidRPr="002B09B3">
        <w:rPr>
          <w:rFonts w:ascii="Arial" w:hAnsi="Arial" w:cs="Arial"/>
          <w:sz w:val="22"/>
          <w:szCs w:val="22"/>
        </w:rPr>
        <w:t xml:space="preserve"> found themselves stuck at home with free time at hand. </w:t>
      </w:r>
      <w:r w:rsidR="001F1EBC">
        <w:rPr>
          <w:rFonts w:ascii="Arial" w:hAnsi="Arial" w:cs="Arial"/>
          <w:sz w:val="22"/>
          <w:szCs w:val="22"/>
        </w:rPr>
        <w:t>T</w:t>
      </w:r>
      <w:r w:rsidR="00A73EB6">
        <w:rPr>
          <w:rFonts w:ascii="Arial" w:hAnsi="Arial" w:cs="Arial"/>
          <w:sz w:val="22"/>
          <w:szCs w:val="22"/>
        </w:rPr>
        <w:t>hey</w:t>
      </w:r>
      <w:r w:rsidR="00A73EB6" w:rsidRPr="00A73EB6">
        <w:rPr>
          <w:rFonts w:ascii="Arial" w:hAnsi="Arial" w:cs="Arial"/>
          <w:sz w:val="22"/>
          <w:szCs w:val="22"/>
        </w:rPr>
        <w:t xml:space="preserve"> also do not want or need to go to the bank and spend hours in lines for basic transactions. </w:t>
      </w:r>
    </w:p>
    <w:p w14:paraId="63800A18" w14:textId="5FAF8F77" w:rsidR="00EF4704" w:rsidRPr="002B09B3" w:rsidRDefault="00C25DE5" w:rsidP="00CA53B3">
      <w:pPr>
        <w:pStyle w:val="NormalWeb"/>
        <w:jc w:val="both"/>
        <w:rPr>
          <w:rFonts w:ascii="Arial" w:hAnsi="Arial" w:cs="Arial"/>
          <w:sz w:val="22"/>
          <w:szCs w:val="22"/>
        </w:rPr>
      </w:pPr>
      <w:r w:rsidRPr="002B09B3">
        <w:rPr>
          <w:rFonts w:ascii="Arial" w:hAnsi="Arial" w:cs="Arial"/>
          <w:sz w:val="22"/>
          <w:szCs w:val="22"/>
        </w:rPr>
        <w:t>Th</w:t>
      </w:r>
      <w:r w:rsidR="00A73EB6">
        <w:rPr>
          <w:rFonts w:ascii="Arial" w:hAnsi="Arial" w:cs="Arial"/>
          <w:szCs w:val="22"/>
        </w:rPr>
        <w:t>is</w:t>
      </w:r>
      <w:r w:rsidRPr="002B09B3">
        <w:rPr>
          <w:rFonts w:ascii="Arial" w:hAnsi="Arial" w:cs="Arial"/>
          <w:sz w:val="22"/>
          <w:szCs w:val="22"/>
        </w:rPr>
        <w:t xml:space="preserve"> inevitably led to the </w:t>
      </w:r>
      <w:r w:rsidR="00722C68" w:rsidRPr="002B09B3">
        <w:rPr>
          <w:rFonts w:ascii="Arial" w:hAnsi="Arial" w:cs="Arial"/>
          <w:sz w:val="22"/>
          <w:szCs w:val="22"/>
        </w:rPr>
        <w:t xml:space="preserve">rapid </w:t>
      </w:r>
      <w:r w:rsidRPr="002B09B3">
        <w:rPr>
          <w:rFonts w:ascii="Arial" w:hAnsi="Arial" w:cs="Arial"/>
          <w:sz w:val="22"/>
          <w:szCs w:val="22"/>
        </w:rPr>
        <w:t xml:space="preserve">growth in demand of online shopping and </w:t>
      </w:r>
      <w:r w:rsidR="00B97AD2" w:rsidRPr="002B09B3">
        <w:rPr>
          <w:rFonts w:ascii="Arial" w:hAnsi="Arial" w:cs="Arial"/>
          <w:sz w:val="22"/>
          <w:szCs w:val="22"/>
        </w:rPr>
        <w:t>use of Mobile and Web based financial services</w:t>
      </w:r>
      <w:r w:rsidR="00473280" w:rsidRPr="002B09B3">
        <w:rPr>
          <w:rFonts w:ascii="Arial" w:hAnsi="Arial" w:cs="Arial"/>
          <w:sz w:val="22"/>
          <w:szCs w:val="22"/>
        </w:rPr>
        <w:t>.</w:t>
      </w:r>
      <w:r w:rsidRPr="002B09B3">
        <w:rPr>
          <w:rFonts w:ascii="Arial" w:hAnsi="Arial" w:cs="Arial"/>
          <w:sz w:val="22"/>
          <w:szCs w:val="22"/>
        </w:rPr>
        <w:t xml:space="preserve"> </w:t>
      </w:r>
      <w:r w:rsidR="00EF4704" w:rsidRPr="002B09B3">
        <w:rPr>
          <w:rFonts w:ascii="Arial" w:hAnsi="Arial" w:cs="Arial"/>
          <w:sz w:val="22"/>
          <w:szCs w:val="22"/>
        </w:rPr>
        <w:t>Unfortunately,</w:t>
      </w:r>
      <w:r w:rsidRPr="002B09B3">
        <w:rPr>
          <w:rFonts w:ascii="Arial" w:hAnsi="Arial" w:cs="Arial"/>
          <w:sz w:val="22"/>
          <w:szCs w:val="22"/>
        </w:rPr>
        <w:t xml:space="preserve"> </w:t>
      </w:r>
      <w:r w:rsidR="00473280" w:rsidRPr="002B09B3">
        <w:rPr>
          <w:rFonts w:ascii="Arial" w:hAnsi="Arial" w:cs="Arial"/>
          <w:sz w:val="22"/>
          <w:szCs w:val="22"/>
        </w:rPr>
        <w:t>c</w:t>
      </w:r>
      <w:r w:rsidRPr="002B09B3">
        <w:rPr>
          <w:rFonts w:ascii="Arial" w:hAnsi="Arial" w:cs="Arial"/>
          <w:sz w:val="22"/>
          <w:szCs w:val="22"/>
        </w:rPr>
        <w:t>yber</w:t>
      </w:r>
      <w:r w:rsidR="00AD0FD8" w:rsidRPr="002B09B3">
        <w:rPr>
          <w:rFonts w:ascii="Arial" w:hAnsi="Arial" w:cs="Arial"/>
          <w:sz w:val="22"/>
          <w:szCs w:val="22"/>
        </w:rPr>
        <w:t>-</w:t>
      </w:r>
      <w:r w:rsidRPr="002B09B3">
        <w:rPr>
          <w:rFonts w:ascii="Arial" w:hAnsi="Arial" w:cs="Arial"/>
          <w:sz w:val="22"/>
          <w:szCs w:val="22"/>
        </w:rPr>
        <w:t>criminals</w:t>
      </w:r>
      <w:r w:rsidR="005F568C" w:rsidRPr="002B09B3">
        <w:rPr>
          <w:rFonts w:ascii="Arial" w:hAnsi="Arial" w:cs="Arial"/>
          <w:sz w:val="22"/>
          <w:szCs w:val="22"/>
        </w:rPr>
        <w:t xml:space="preserve"> have</w:t>
      </w:r>
      <w:r w:rsidRPr="002B09B3">
        <w:rPr>
          <w:rFonts w:ascii="Arial" w:hAnsi="Arial" w:cs="Arial"/>
          <w:sz w:val="22"/>
          <w:szCs w:val="22"/>
        </w:rPr>
        <w:t xml:space="preserve"> also noticed this trend and quickly adapted there activities accordingly.</w:t>
      </w:r>
      <w:r w:rsidR="005A4367" w:rsidRPr="002B09B3">
        <w:rPr>
          <w:rFonts w:ascii="Arial" w:hAnsi="Arial" w:cs="Arial"/>
          <w:sz w:val="22"/>
          <w:szCs w:val="22"/>
        </w:rPr>
        <w:t xml:space="preserve"> </w:t>
      </w:r>
      <w:r w:rsidR="00422E7B" w:rsidRPr="002B09B3">
        <w:rPr>
          <w:rFonts w:ascii="Arial" w:hAnsi="Arial" w:cs="Arial"/>
          <w:sz w:val="22"/>
          <w:szCs w:val="22"/>
        </w:rPr>
        <w:t>As per one report</w:t>
      </w:r>
      <w:r w:rsidR="005A4367" w:rsidRPr="002B09B3">
        <w:rPr>
          <w:rFonts w:ascii="Arial" w:hAnsi="Arial" w:cs="Arial"/>
          <w:sz w:val="22"/>
          <w:szCs w:val="22"/>
        </w:rPr>
        <w:t xml:space="preserve"> 625 thousand users were attacked by different kinds of banking trojans</w:t>
      </w:r>
      <w:r w:rsidR="002077DF" w:rsidRPr="002B09B3">
        <w:rPr>
          <w:rFonts w:ascii="Arial" w:hAnsi="Arial" w:cs="Arial"/>
          <w:sz w:val="22"/>
          <w:szCs w:val="22"/>
        </w:rPr>
        <w:t xml:space="preserve"> </w:t>
      </w:r>
      <w:r w:rsidR="00A73EB6">
        <w:rPr>
          <w:rFonts w:ascii="Arial" w:hAnsi="Arial" w:cs="Arial"/>
          <w:sz w:val="22"/>
          <w:szCs w:val="22"/>
        </w:rPr>
        <w:t>in 2020</w:t>
      </w:r>
      <w:r w:rsidR="005A4367" w:rsidRPr="002B09B3">
        <w:rPr>
          <w:rFonts w:ascii="Arial" w:hAnsi="Arial" w:cs="Arial"/>
          <w:sz w:val="22"/>
          <w:szCs w:val="22"/>
        </w:rPr>
        <w:t>.</w:t>
      </w:r>
    </w:p>
    <w:p w14:paraId="10DA114C" w14:textId="305983A3" w:rsidR="0073292E" w:rsidRDefault="00A73EB6" w:rsidP="00DF6580">
      <w:pPr>
        <w:pStyle w:val="NewsletterBody"/>
        <w:rPr>
          <w:rFonts w:ascii="Arial" w:hAnsi="Arial" w:cs="Arial"/>
          <w:szCs w:val="22"/>
        </w:rPr>
      </w:pPr>
      <w:r>
        <w:rPr>
          <w:rFonts w:ascii="Arial" w:hAnsi="Arial" w:cs="Arial"/>
          <w:szCs w:val="22"/>
        </w:rPr>
        <w:t xml:space="preserve">Incumbents have been in this business for a long </w:t>
      </w:r>
      <w:r w:rsidR="0073292E">
        <w:rPr>
          <w:rFonts w:ascii="Arial" w:hAnsi="Arial" w:cs="Arial"/>
          <w:szCs w:val="22"/>
        </w:rPr>
        <w:t xml:space="preserve">time </w:t>
      </w:r>
      <w:r>
        <w:rPr>
          <w:rFonts w:ascii="Arial" w:hAnsi="Arial" w:cs="Arial"/>
          <w:szCs w:val="22"/>
        </w:rPr>
        <w:t xml:space="preserve">and have had a head start in developing </w:t>
      </w:r>
      <w:r w:rsidR="0073292E">
        <w:rPr>
          <w:rFonts w:ascii="Arial" w:hAnsi="Arial" w:cs="Arial"/>
          <w:szCs w:val="22"/>
        </w:rPr>
        <w:t xml:space="preserve">Security </w:t>
      </w:r>
      <w:r>
        <w:rPr>
          <w:rFonts w:ascii="Arial" w:hAnsi="Arial" w:cs="Arial"/>
          <w:szCs w:val="22"/>
        </w:rPr>
        <w:t xml:space="preserve">Policies, </w:t>
      </w:r>
      <w:r w:rsidR="0073292E">
        <w:rPr>
          <w:rFonts w:ascii="Arial" w:hAnsi="Arial" w:cs="Arial"/>
          <w:szCs w:val="22"/>
        </w:rPr>
        <w:t>Procedure,</w:t>
      </w:r>
      <w:r>
        <w:rPr>
          <w:rFonts w:ascii="Arial" w:hAnsi="Arial" w:cs="Arial"/>
          <w:szCs w:val="22"/>
        </w:rPr>
        <w:t xml:space="preserve"> and </w:t>
      </w:r>
      <w:r w:rsidR="0073292E">
        <w:rPr>
          <w:rFonts w:ascii="Arial" w:hAnsi="Arial" w:cs="Arial"/>
          <w:szCs w:val="22"/>
        </w:rPr>
        <w:t>P</w:t>
      </w:r>
      <w:r>
        <w:rPr>
          <w:rFonts w:ascii="Arial" w:hAnsi="Arial" w:cs="Arial"/>
          <w:szCs w:val="22"/>
        </w:rPr>
        <w:t>rocesses in addition to</w:t>
      </w:r>
      <w:r w:rsidR="0073292E">
        <w:rPr>
          <w:rFonts w:ascii="Arial" w:hAnsi="Arial" w:cs="Arial"/>
          <w:szCs w:val="22"/>
        </w:rPr>
        <w:t xml:space="preserve"> the implementation of</w:t>
      </w:r>
      <w:r>
        <w:rPr>
          <w:rFonts w:ascii="Arial" w:hAnsi="Arial" w:cs="Arial"/>
          <w:szCs w:val="22"/>
        </w:rPr>
        <w:t xml:space="preserve"> operational, technical and management controls </w:t>
      </w:r>
      <w:r w:rsidR="0073292E">
        <w:rPr>
          <w:rFonts w:ascii="Arial" w:hAnsi="Arial" w:cs="Arial"/>
          <w:szCs w:val="22"/>
        </w:rPr>
        <w:t>although not nearly enough to prevent cyber security threats.</w:t>
      </w:r>
    </w:p>
    <w:p w14:paraId="0BE1EDCC" w14:textId="78D3478B" w:rsidR="0073292E" w:rsidRDefault="0073292E" w:rsidP="00DF6580">
      <w:pPr>
        <w:pStyle w:val="NewsletterBody"/>
        <w:rPr>
          <w:rFonts w:ascii="Arial" w:hAnsi="Arial" w:cs="Arial"/>
          <w:szCs w:val="22"/>
        </w:rPr>
      </w:pPr>
      <w:r w:rsidRPr="001F1EBC">
        <w:rPr>
          <w:rFonts w:ascii="Arial" w:hAnsi="Arial" w:cs="Arial"/>
          <w:szCs w:val="22"/>
        </w:rPr>
        <w:t xml:space="preserve">Fintechs to compete with Incumbents and </w:t>
      </w:r>
      <w:r w:rsidR="007F7995" w:rsidRPr="001F1EBC">
        <w:rPr>
          <w:rFonts w:ascii="Arial" w:hAnsi="Arial" w:cs="Arial"/>
          <w:szCs w:val="22"/>
        </w:rPr>
        <w:t>earn</w:t>
      </w:r>
      <w:r w:rsidRPr="001F1EBC">
        <w:rPr>
          <w:rFonts w:ascii="Arial" w:hAnsi="Arial" w:cs="Arial"/>
          <w:szCs w:val="22"/>
        </w:rPr>
        <w:t xml:space="preserve"> customer’s trust</w:t>
      </w:r>
      <w:r w:rsidR="0059697C">
        <w:rPr>
          <w:rFonts w:ascii="Arial" w:hAnsi="Arial" w:cs="Arial"/>
          <w:szCs w:val="22"/>
        </w:rPr>
        <w:t>, they</w:t>
      </w:r>
      <w:r w:rsidRPr="001F1EBC">
        <w:rPr>
          <w:rFonts w:ascii="Arial" w:hAnsi="Arial" w:cs="Arial"/>
          <w:szCs w:val="22"/>
        </w:rPr>
        <w:t xml:space="preserve"> need to adapt and ensure security of customer’s data</w:t>
      </w:r>
      <w:r>
        <w:rPr>
          <w:rFonts w:asciiTheme="majorHAnsi" w:hAnsiTheme="majorHAnsi" w:cstheme="majorHAnsi"/>
          <w:sz w:val="24"/>
        </w:rPr>
        <w:t>.</w:t>
      </w:r>
    </w:p>
    <w:p w14:paraId="19C13C3A" w14:textId="1CB0BCFA" w:rsidR="00810DDD" w:rsidRPr="002B09B3" w:rsidRDefault="00BD028A" w:rsidP="00DF6580">
      <w:pPr>
        <w:pStyle w:val="NewsletterBody"/>
        <w:rPr>
          <w:rFonts w:ascii="Arial" w:hAnsi="Arial" w:cs="Arial"/>
          <w:szCs w:val="22"/>
        </w:rPr>
      </w:pPr>
      <w:r w:rsidRPr="002B09B3">
        <w:rPr>
          <w:rFonts w:ascii="Arial" w:hAnsi="Arial" w:cs="Arial"/>
          <w:szCs w:val="22"/>
        </w:rPr>
        <w:t>In this article we</w:t>
      </w:r>
      <w:r w:rsidR="005A58E6" w:rsidRPr="002B09B3">
        <w:rPr>
          <w:rFonts w:ascii="Arial" w:hAnsi="Arial" w:cs="Arial"/>
          <w:szCs w:val="22"/>
        </w:rPr>
        <w:t xml:space="preserve"> have</w:t>
      </w:r>
      <w:r w:rsidRPr="002B09B3">
        <w:rPr>
          <w:rFonts w:ascii="Arial" w:hAnsi="Arial" w:cs="Arial"/>
          <w:szCs w:val="22"/>
        </w:rPr>
        <w:t xml:space="preserve"> discuss</w:t>
      </w:r>
      <w:r w:rsidR="005A58E6" w:rsidRPr="002B09B3">
        <w:rPr>
          <w:rFonts w:ascii="Arial" w:hAnsi="Arial" w:cs="Arial"/>
          <w:szCs w:val="22"/>
        </w:rPr>
        <w:t>ed</w:t>
      </w:r>
      <w:r w:rsidRPr="002B09B3">
        <w:rPr>
          <w:rFonts w:ascii="Arial" w:hAnsi="Arial" w:cs="Arial"/>
          <w:szCs w:val="22"/>
        </w:rPr>
        <w:t xml:space="preserve"> the challenges being faced by FinTech</w:t>
      </w:r>
      <w:r w:rsidR="0073292E">
        <w:rPr>
          <w:rFonts w:ascii="Arial" w:hAnsi="Arial" w:cs="Arial"/>
          <w:szCs w:val="22"/>
        </w:rPr>
        <w:t>’s</w:t>
      </w:r>
      <w:r w:rsidRPr="002B09B3">
        <w:rPr>
          <w:rFonts w:ascii="Arial" w:hAnsi="Arial" w:cs="Arial"/>
          <w:szCs w:val="22"/>
        </w:rPr>
        <w:t xml:space="preserve"> as they embrace the new reality of everchanging nature of cyber</w:t>
      </w:r>
      <w:r w:rsidR="0073292E">
        <w:rPr>
          <w:rFonts w:ascii="Arial" w:hAnsi="Arial" w:cs="Arial"/>
          <w:szCs w:val="22"/>
        </w:rPr>
        <w:t xml:space="preserve"> security</w:t>
      </w:r>
      <w:r w:rsidRPr="002B09B3">
        <w:rPr>
          <w:rFonts w:ascii="Arial" w:hAnsi="Arial" w:cs="Arial"/>
          <w:szCs w:val="22"/>
        </w:rPr>
        <w:t xml:space="preserve"> threats</w:t>
      </w:r>
      <w:r w:rsidR="00844305" w:rsidRPr="002B09B3">
        <w:rPr>
          <w:rFonts w:ascii="Arial" w:hAnsi="Arial" w:cs="Arial"/>
          <w:szCs w:val="22"/>
        </w:rPr>
        <w:t xml:space="preserve">. </w:t>
      </w:r>
      <w:r w:rsidR="00611EF2" w:rsidRPr="002B09B3">
        <w:rPr>
          <w:rFonts w:ascii="Arial" w:hAnsi="Arial" w:cs="Arial"/>
          <w:szCs w:val="22"/>
        </w:rPr>
        <w:t>We also provide possible solutions in dealing with these threats.</w:t>
      </w:r>
    </w:p>
    <w:p w14:paraId="2E9569B8" w14:textId="7E8D489B" w:rsidR="00810DDD" w:rsidRPr="002B09B3" w:rsidRDefault="002B09B3" w:rsidP="00DF6580">
      <w:pPr>
        <w:pStyle w:val="NewsletterBody"/>
        <w:rPr>
          <w:rStyle w:val="Heading1Char"/>
          <w:sz w:val="26"/>
          <w:szCs w:val="26"/>
        </w:rPr>
      </w:pPr>
      <w:r w:rsidRPr="002B09B3">
        <w:rPr>
          <w:rStyle w:val="Heading1Char"/>
          <w:sz w:val="26"/>
          <w:szCs w:val="26"/>
        </w:rPr>
        <w:t>Security</w:t>
      </w:r>
      <w:r w:rsidR="00810DDD" w:rsidRPr="002B09B3">
        <w:rPr>
          <w:rStyle w:val="Heading1Char"/>
          <w:sz w:val="26"/>
          <w:szCs w:val="26"/>
        </w:rPr>
        <w:t xml:space="preserve"> threat</w:t>
      </w:r>
      <w:r w:rsidR="002C6500" w:rsidRPr="002B09B3">
        <w:rPr>
          <w:rStyle w:val="Heading1Char"/>
          <w:sz w:val="26"/>
          <w:szCs w:val="26"/>
        </w:rPr>
        <w:t>s</w:t>
      </w:r>
      <w:r w:rsidR="00354542" w:rsidRPr="002B09B3">
        <w:rPr>
          <w:rStyle w:val="Heading1Char"/>
          <w:sz w:val="26"/>
          <w:szCs w:val="26"/>
        </w:rPr>
        <w:t xml:space="preserve"> </w:t>
      </w:r>
      <w:r w:rsidRPr="002B09B3">
        <w:rPr>
          <w:rStyle w:val="Heading1Char"/>
          <w:sz w:val="26"/>
          <w:szCs w:val="26"/>
        </w:rPr>
        <w:t>to</w:t>
      </w:r>
      <w:r w:rsidR="00354542" w:rsidRPr="002B09B3">
        <w:rPr>
          <w:rStyle w:val="Heading1Char"/>
          <w:sz w:val="26"/>
          <w:szCs w:val="26"/>
        </w:rPr>
        <w:t xml:space="preserve"> </w:t>
      </w:r>
      <w:r w:rsidR="001B5B7F" w:rsidRPr="002B09B3">
        <w:rPr>
          <w:rStyle w:val="Heading1Char"/>
          <w:sz w:val="26"/>
          <w:szCs w:val="26"/>
        </w:rPr>
        <w:t>Web Application</w:t>
      </w:r>
      <w:r w:rsidRPr="002B09B3">
        <w:rPr>
          <w:rStyle w:val="Heading1Char"/>
          <w:sz w:val="26"/>
          <w:szCs w:val="26"/>
        </w:rPr>
        <w:t>s</w:t>
      </w:r>
    </w:p>
    <w:p w14:paraId="2D6E6964" w14:textId="5F333A74" w:rsidR="00810DDD" w:rsidRPr="002B09B3" w:rsidRDefault="00354542" w:rsidP="00260854">
      <w:pPr>
        <w:pStyle w:val="NewsletterBody"/>
        <w:rPr>
          <w:rFonts w:ascii="Arial" w:hAnsi="Arial" w:cs="Arial"/>
          <w:szCs w:val="22"/>
        </w:rPr>
      </w:pPr>
      <w:r w:rsidRPr="002B09B3">
        <w:rPr>
          <w:rFonts w:ascii="Arial" w:hAnsi="Arial" w:cs="Arial"/>
          <w:szCs w:val="22"/>
        </w:rPr>
        <w:t>T</w:t>
      </w:r>
      <w:r w:rsidR="00810DDD" w:rsidRPr="002B09B3">
        <w:rPr>
          <w:rFonts w:ascii="Arial" w:hAnsi="Arial" w:cs="Arial"/>
          <w:szCs w:val="22"/>
        </w:rPr>
        <w:t>o</w:t>
      </w:r>
      <w:r w:rsidRPr="002B09B3">
        <w:rPr>
          <w:rFonts w:ascii="Arial" w:hAnsi="Arial" w:cs="Arial"/>
          <w:szCs w:val="22"/>
        </w:rPr>
        <w:t xml:space="preserve"> </w:t>
      </w:r>
      <w:r w:rsidR="002B09B3" w:rsidRPr="002B09B3">
        <w:rPr>
          <w:rFonts w:ascii="Arial" w:hAnsi="Arial" w:cs="Arial"/>
          <w:szCs w:val="22"/>
        </w:rPr>
        <w:t xml:space="preserve">service customers, </w:t>
      </w:r>
      <w:r w:rsidRPr="002B09B3">
        <w:rPr>
          <w:rFonts w:ascii="Arial" w:hAnsi="Arial" w:cs="Arial"/>
          <w:szCs w:val="22"/>
        </w:rPr>
        <w:t xml:space="preserve">FinTech companies often rely on </w:t>
      </w:r>
      <w:r w:rsidR="00BA2941" w:rsidRPr="002B09B3">
        <w:rPr>
          <w:rFonts w:ascii="Arial" w:hAnsi="Arial" w:cs="Arial"/>
          <w:szCs w:val="22"/>
        </w:rPr>
        <w:t>web</w:t>
      </w:r>
      <w:r w:rsidRPr="002B09B3">
        <w:rPr>
          <w:rFonts w:ascii="Arial" w:hAnsi="Arial" w:cs="Arial"/>
          <w:szCs w:val="22"/>
        </w:rPr>
        <w:t xml:space="preserve"> applications</w:t>
      </w:r>
      <w:r w:rsidR="00BA2941" w:rsidRPr="002B09B3">
        <w:rPr>
          <w:rFonts w:ascii="Arial" w:hAnsi="Arial" w:cs="Arial"/>
          <w:szCs w:val="22"/>
        </w:rPr>
        <w:t xml:space="preserve">. These </w:t>
      </w:r>
      <w:r w:rsidR="00BA2941" w:rsidRPr="002B09B3">
        <w:rPr>
          <w:rFonts w:ascii="Arial" w:hAnsi="Arial" w:cs="Arial"/>
          <w:color w:val="auto"/>
          <w:szCs w:val="22"/>
        </w:rPr>
        <w:t>applications</w:t>
      </w:r>
      <w:r w:rsidR="002C1FB4" w:rsidRPr="002B09B3">
        <w:rPr>
          <w:rFonts w:ascii="Arial" w:hAnsi="Arial" w:cs="Arial"/>
          <w:color w:val="auto"/>
          <w:szCs w:val="22"/>
        </w:rPr>
        <w:t xml:space="preserve"> </w:t>
      </w:r>
      <w:r w:rsidR="002C1FB4" w:rsidRPr="002B09B3">
        <w:rPr>
          <w:rFonts w:ascii="Arial" w:hAnsi="Arial" w:cs="Arial"/>
          <w:color w:val="auto"/>
          <w:szCs w:val="22"/>
          <w:shd w:val="clear" w:color="auto" w:fill="FFFFFF"/>
        </w:rPr>
        <w:t xml:space="preserve">with distributed architectures </w:t>
      </w:r>
      <w:r w:rsidR="002B09B3" w:rsidRPr="002B09B3">
        <w:rPr>
          <w:rFonts w:ascii="Arial" w:hAnsi="Arial" w:cs="Arial"/>
          <w:color w:val="auto"/>
          <w:szCs w:val="22"/>
          <w:shd w:val="clear" w:color="auto" w:fill="FFFFFF"/>
        </w:rPr>
        <w:t>comprise of</w:t>
      </w:r>
      <w:r w:rsidR="002C1FB4" w:rsidRPr="002B09B3">
        <w:rPr>
          <w:rFonts w:ascii="Arial" w:hAnsi="Arial" w:cs="Arial"/>
          <w:color w:val="auto"/>
          <w:szCs w:val="22"/>
          <w:shd w:val="clear" w:color="auto" w:fill="FFFFFF"/>
        </w:rPr>
        <w:t xml:space="preserve"> many third-party libraries and services </w:t>
      </w:r>
      <w:r w:rsidR="002B09B3" w:rsidRPr="002B09B3">
        <w:rPr>
          <w:rFonts w:ascii="Arial" w:hAnsi="Arial" w:cs="Arial"/>
          <w:color w:val="auto"/>
          <w:szCs w:val="22"/>
          <w:shd w:val="clear" w:color="auto" w:fill="FFFFFF"/>
        </w:rPr>
        <w:t>and are</w:t>
      </w:r>
      <w:r w:rsidR="00BA2941" w:rsidRPr="002B09B3">
        <w:rPr>
          <w:rFonts w:ascii="Arial" w:hAnsi="Arial" w:cs="Arial"/>
          <w:color w:val="auto"/>
          <w:szCs w:val="22"/>
        </w:rPr>
        <w:t xml:space="preserve"> by design, </w:t>
      </w:r>
      <w:r w:rsidR="002D0D4E" w:rsidRPr="002B09B3">
        <w:rPr>
          <w:rFonts w:ascii="Arial" w:hAnsi="Arial" w:cs="Arial"/>
          <w:color w:val="auto"/>
          <w:szCs w:val="22"/>
        </w:rPr>
        <w:t>available for everyone around the world</w:t>
      </w:r>
      <w:r w:rsidR="009F1D77" w:rsidRPr="002B09B3">
        <w:rPr>
          <w:rFonts w:ascii="Arial" w:hAnsi="Arial" w:cs="Arial"/>
          <w:color w:val="auto"/>
          <w:szCs w:val="22"/>
        </w:rPr>
        <w:t>.</w:t>
      </w:r>
      <w:r w:rsidR="00810DDD" w:rsidRPr="002B09B3">
        <w:rPr>
          <w:rFonts w:ascii="Arial" w:hAnsi="Arial" w:cs="Arial"/>
          <w:color w:val="auto"/>
          <w:szCs w:val="22"/>
        </w:rPr>
        <w:t xml:space="preserve"> </w:t>
      </w:r>
      <w:r w:rsidR="00772134" w:rsidRPr="002B09B3">
        <w:rPr>
          <w:rFonts w:ascii="Arial" w:hAnsi="Arial" w:cs="Arial"/>
          <w:color w:val="auto"/>
          <w:szCs w:val="22"/>
        </w:rPr>
        <w:t>Th</w:t>
      </w:r>
      <w:r w:rsidR="00AD0FD8" w:rsidRPr="002B09B3">
        <w:rPr>
          <w:rFonts w:ascii="Arial" w:hAnsi="Arial" w:cs="Arial"/>
          <w:color w:val="auto"/>
          <w:szCs w:val="22"/>
        </w:rPr>
        <w:t>is</w:t>
      </w:r>
      <w:r w:rsidR="00772134" w:rsidRPr="002B09B3">
        <w:rPr>
          <w:rFonts w:ascii="Arial" w:hAnsi="Arial" w:cs="Arial"/>
          <w:color w:val="auto"/>
          <w:szCs w:val="22"/>
        </w:rPr>
        <w:t xml:space="preserve"> is</w:t>
      </w:r>
      <w:r w:rsidR="00810DDD" w:rsidRPr="002B09B3">
        <w:rPr>
          <w:rFonts w:ascii="Arial" w:hAnsi="Arial" w:cs="Arial"/>
          <w:color w:val="auto"/>
          <w:szCs w:val="22"/>
        </w:rPr>
        <w:t xml:space="preserve"> </w:t>
      </w:r>
      <w:r w:rsidR="00AD0FD8" w:rsidRPr="002B09B3">
        <w:rPr>
          <w:rFonts w:ascii="Arial" w:hAnsi="Arial" w:cs="Arial"/>
          <w:color w:val="auto"/>
          <w:szCs w:val="22"/>
        </w:rPr>
        <w:t xml:space="preserve">the reason </w:t>
      </w:r>
      <w:r w:rsidR="00810DDD" w:rsidRPr="002B09B3">
        <w:rPr>
          <w:rFonts w:ascii="Arial" w:hAnsi="Arial" w:cs="Arial"/>
          <w:color w:val="auto"/>
          <w:szCs w:val="22"/>
        </w:rPr>
        <w:t>why cyber</w:t>
      </w:r>
      <w:r w:rsidR="00AD0FD8" w:rsidRPr="002B09B3">
        <w:rPr>
          <w:rFonts w:ascii="Arial" w:hAnsi="Arial" w:cs="Arial"/>
          <w:szCs w:val="22"/>
        </w:rPr>
        <w:t>-</w:t>
      </w:r>
      <w:r w:rsidR="00810DDD" w:rsidRPr="002B09B3">
        <w:rPr>
          <w:rFonts w:ascii="Arial" w:hAnsi="Arial" w:cs="Arial"/>
          <w:szCs w:val="22"/>
        </w:rPr>
        <w:t xml:space="preserve">criminals are more inclined to directly attack </w:t>
      </w:r>
      <w:r w:rsidR="009F1D77" w:rsidRPr="002B09B3">
        <w:rPr>
          <w:rFonts w:ascii="Arial" w:hAnsi="Arial" w:cs="Arial"/>
          <w:szCs w:val="22"/>
        </w:rPr>
        <w:t>web applications</w:t>
      </w:r>
      <w:r w:rsidR="00810DDD" w:rsidRPr="002B09B3">
        <w:rPr>
          <w:rFonts w:ascii="Arial" w:hAnsi="Arial" w:cs="Arial"/>
          <w:szCs w:val="22"/>
        </w:rPr>
        <w:t xml:space="preserve"> and use their weak</w:t>
      </w:r>
      <w:r w:rsidR="00DC1556">
        <w:rPr>
          <w:rFonts w:ascii="Arial" w:hAnsi="Arial" w:cs="Arial"/>
          <w:szCs w:val="22"/>
        </w:rPr>
        <w:t xml:space="preserve"> and insecure</w:t>
      </w:r>
      <w:r w:rsidR="00810DDD" w:rsidRPr="002B09B3">
        <w:rPr>
          <w:rFonts w:ascii="Arial" w:hAnsi="Arial" w:cs="Arial"/>
          <w:szCs w:val="22"/>
        </w:rPr>
        <w:t xml:space="preserve"> code as a gateway to the company’s infrastructure and network.</w:t>
      </w:r>
    </w:p>
    <w:p w14:paraId="39E23268" w14:textId="34578EB5" w:rsidR="005A4367" w:rsidRPr="002B09B3" w:rsidRDefault="005A4367" w:rsidP="00DF6580">
      <w:pPr>
        <w:pStyle w:val="NewsletterBody"/>
        <w:rPr>
          <w:rFonts w:ascii="Arial" w:hAnsi="Arial" w:cs="Arial"/>
          <w:szCs w:val="22"/>
        </w:rPr>
      </w:pPr>
      <w:r w:rsidRPr="002B09B3">
        <w:rPr>
          <w:rFonts w:ascii="Arial" w:hAnsi="Arial" w:cs="Arial"/>
          <w:szCs w:val="22"/>
        </w:rPr>
        <w:t>Earlier in the last year</w:t>
      </w:r>
      <w:r w:rsidR="006F78C4" w:rsidRPr="002B09B3">
        <w:rPr>
          <w:rFonts w:ascii="Arial" w:hAnsi="Arial" w:cs="Arial"/>
          <w:szCs w:val="22"/>
        </w:rPr>
        <w:t>,</w:t>
      </w:r>
      <w:r w:rsidRPr="002B09B3">
        <w:rPr>
          <w:rFonts w:ascii="Arial" w:hAnsi="Arial" w:cs="Arial"/>
          <w:szCs w:val="22"/>
        </w:rPr>
        <w:t xml:space="preserve"> Greece’s four main banks – Alpha Bank, Piraeus Bank, Eurobank and the National Bank of Greece</w:t>
      </w:r>
      <w:r w:rsidR="006F78C4" w:rsidRPr="002B09B3">
        <w:rPr>
          <w:rFonts w:ascii="Arial" w:hAnsi="Arial" w:cs="Arial"/>
          <w:szCs w:val="22"/>
        </w:rPr>
        <w:t xml:space="preserve"> </w:t>
      </w:r>
      <w:r w:rsidRPr="002B09B3">
        <w:rPr>
          <w:rFonts w:ascii="Arial" w:hAnsi="Arial" w:cs="Arial"/>
          <w:szCs w:val="22"/>
        </w:rPr>
        <w:t xml:space="preserve">- were forced to cancel 15,000 credit and debit cards when </w:t>
      </w:r>
      <w:r w:rsidR="0003181E" w:rsidRPr="002B09B3">
        <w:rPr>
          <w:rFonts w:ascii="Arial" w:hAnsi="Arial" w:cs="Arial"/>
          <w:szCs w:val="22"/>
        </w:rPr>
        <w:t>cybercriminal</w:t>
      </w:r>
      <w:r w:rsidRPr="002B09B3">
        <w:rPr>
          <w:rFonts w:ascii="Arial" w:hAnsi="Arial" w:cs="Arial"/>
          <w:szCs w:val="22"/>
        </w:rPr>
        <w:t xml:space="preserve"> breached the </w:t>
      </w:r>
      <w:r w:rsidR="0003181E" w:rsidRPr="002B09B3">
        <w:rPr>
          <w:rFonts w:ascii="Arial" w:hAnsi="Arial" w:cs="Arial"/>
          <w:szCs w:val="22"/>
        </w:rPr>
        <w:t>Greek tourist services portal on their web application.</w:t>
      </w:r>
    </w:p>
    <w:p w14:paraId="65E0D91C" w14:textId="0ABF2CFB" w:rsidR="00AD0FD8" w:rsidRPr="001F1EBC" w:rsidRDefault="006F78C4" w:rsidP="00DF6580">
      <w:pPr>
        <w:pStyle w:val="NewsletterBody"/>
        <w:rPr>
          <w:rFonts w:ascii="Arial" w:hAnsi="Arial" w:cs="Arial"/>
          <w:szCs w:val="22"/>
        </w:rPr>
      </w:pPr>
      <w:r w:rsidRPr="006E5702">
        <w:rPr>
          <w:rStyle w:val="Heading2Char"/>
          <w:sz w:val="23"/>
          <w:szCs w:val="23"/>
        </w:rPr>
        <w:t>Mitigation</w:t>
      </w:r>
      <w:r w:rsidR="00810DDD" w:rsidRPr="006E5702">
        <w:rPr>
          <w:rStyle w:val="Heading2Char"/>
          <w:sz w:val="23"/>
          <w:szCs w:val="23"/>
        </w:rPr>
        <w:t>:</w:t>
      </w:r>
      <w:r w:rsidR="00810DDD" w:rsidRPr="006E5702">
        <w:rPr>
          <w:rFonts w:asciiTheme="majorHAnsi" w:hAnsiTheme="majorHAnsi" w:cstheme="majorHAnsi"/>
          <w:sz w:val="23"/>
          <w:szCs w:val="23"/>
        </w:rPr>
        <w:t xml:space="preserve"> </w:t>
      </w:r>
      <w:r w:rsidR="00AD0FD8" w:rsidRPr="001F1EBC">
        <w:rPr>
          <w:rFonts w:ascii="Arial" w:hAnsi="Arial" w:cs="Arial"/>
          <w:szCs w:val="22"/>
        </w:rPr>
        <w:t>There are multiple different strategies that need to be adapted to prevent cyber- criminals from exploiting web applications.</w:t>
      </w:r>
    </w:p>
    <w:p w14:paraId="632D5DAB" w14:textId="323A1D50" w:rsidR="00AD0FD8" w:rsidRPr="001F1EBC" w:rsidRDefault="00800BE5" w:rsidP="00800BE5">
      <w:pPr>
        <w:pStyle w:val="NewsletterBody"/>
        <w:numPr>
          <w:ilvl w:val="0"/>
          <w:numId w:val="1"/>
        </w:numPr>
        <w:rPr>
          <w:rFonts w:ascii="Arial" w:hAnsi="Arial" w:cs="Arial"/>
          <w:szCs w:val="22"/>
        </w:rPr>
      </w:pPr>
      <w:r w:rsidRPr="001F1EBC">
        <w:rPr>
          <w:rFonts w:ascii="Arial" w:hAnsi="Arial" w:cs="Arial"/>
          <w:szCs w:val="22"/>
        </w:rPr>
        <w:t xml:space="preserve">Developers must understand </w:t>
      </w:r>
      <w:r w:rsidR="006D5D1B">
        <w:rPr>
          <w:rFonts w:ascii="Arial" w:hAnsi="Arial" w:cs="Arial"/>
          <w:szCs w:val="22"/>
        </w:rPr>
        <w:t xml:space="preserve">secure </w:t>
      </w:r>
      <w:r w:rsidRPr="001F1EBC">
        <w:rPr>
          <w:rFonts w:ascii="Arial" w:hAnsi="Arial" w:cs="Arial"/>
          <w:szCs w:val="22"/>
        </w:rPr>
        <w:t>code</w:t>
      </w:r>
      <w:r w:rsidR="00873FAF">
        <w:rPr>
          <w:rFonts w:ascii="Arial" w:hAnsi="Arial" w:cs="Arial"/>
          <w:szCs w:val="22"/>
        </w:rPr>
        <w:t xml:space="preserve"> paradigm,</w:t>
      </w:r>
      <w:r w:rsidRPr="001F1EBC">
        <w:rPr>
          <w:rFonts w:ascii="Arial" w:hAnsi="Arial" w:cs="Arial"/>
          <w:szCs w:val="22"/>
        </w:rPr>
        <w:t xml:space="preserve"> security vulnerabilities and follow secure coding guidelines.</w:t>
      </w:r>
    </w:p>
    <w:p w14:paraId="2049C593" w14:textId="3EDFB3B7" w:rsidR="00800BE5" w:rsidRPr="001F1EBC" w:rsidRDefault="00800BE5" w:rsidP="00800BE5">
      <w:pPr>
        <w:pStyle w:val="NewsletterBody"/>
        <w:numPr>
          <w:ilvl w:val="0"/>
          <w:numId w:val="1"/>
        </w:numPr>
        <w:rPr>
          <w:rFonts w:ascii="Arial" w:hAnsi="Arial" w:cs="Arial"/>
          <w:szCs w:val="22"/>
        </w:rPr>
      </w:pPr>
      <w:r w:rsidRPr="001F1EBC">
        <w:rPr>
          <w:rFonts w:ascii="Arial" w:hAnsi="Arial" w:cs="Arial"/>
          <w:szCs w:val="22"/>
        </w:rPr>
        <w:t xml:space="preserve">Web application penetration testing, code review and vulnerability assessment by a </w:t>
      </w:r>
      <w:r w:rsidR="00126259">
        <w:rPr>
          <w:rFonts w:ascii="Arial" w:hAnsi="Arial" w:cs="Arial"/>
          <w:szCs w:val="22"/>
        </w:rPr>
        <w:t xml:space="preserve">reliable </w:t>
      </w:r>
      <w:r w:rsidRPr="001F1EBC">
        <w:rPr>
          <w:rFonts w:ascii="Arial" w:hAnsi="Arial" w:cs="Arial"/>
          <w:szCs w:val="22"/>
        </w:rPr>
        <w:t>third-party.</w:t>
      </w:r>
    </w:p>
    <w:p w14:paraId="72FB7DA1" w14:textId="64DC7E51" w:rsidR="00800BE5" w:rsidRPr="001F1EBC" w:rsidRDefault="00800BE5" w:rsidP="00800BE5">
      <w:pPr>
        <w:pStyle w:val="NewsletterBody"/>
        <w:numPr>
          <w:ilvl w:val="0"/>
          <w:numId w:val="1"/>
        </w:numPr>
        <w:rPr>
          <w:rFonts w:ascii="Arial" w:hAnsi="Arial" w:cs="Arial"/>
          <w:szCs w:val="22"/>
        </w:rPr>
      </w:pPr>
      <w:r w:rsidRPr="001F1EBC">
        <w:rPr>
          <w:rFonts w:ascii="Arial" w:hAnsi="Arial" w:cs="Arial"/>
          <w:szCs w:val="22"/>
        </w:rPr>
        <w:t xml:space="preserve">Vulnerability Management mapping system with the capability to </w:t>
      </w:r>
      <w:r w:rsidR="00964876" w:rsidRPr="001F1EBC">
        <w:rPr>
          <w:rFonts w:ascii="Arial" w:hAnsi="Arial" w:cs="Arial"/>
          <w:szCs w:val="22"/>
        </w:rPr>
        <w:t xml:space="preserve">provide insights and </w:t>
      </w:r>
      <w:r w:rsidRPr="001F1EBC">
        <w:rPr>
          <w:rFonts w:ascii="Arial" w:hAnsi="Arial" w:cs="Arial"/>
          <w:szCs w:val="22"/>
        </w:rPr>
        <w:t xml:space="preserve">generate alerts as and when new </w:t>
      </w:r>
      <w:r w:rsidRPr="001F1EBC">
        <w:rPr>
          <w:rFonts w:ascii="Arial" w:hAnsi="Arial" w:cs="Arial"/>
          <w:szCs w:val="22"/>
        </w:rPr>
        <w:lastRenderedPageBreak/>
        <w:t xml:space="preserve">vulnerabilities are identified against the systems and software installed </w:t>
      </w:r>
      <w:r w:rsidR="00964876" w:rsidRPr="001F1EBC">
        <w:rPr>
          <w:rFonts w:ascii="Arial" w:hAnsi="Arial" w:cs="Arial"/>
          <w:szCs w:val="22"/>
        </w:rPr>
        <w:t>with</w:t>
      </w:r>
      <w:r w:rsidRPr="001F1EBC">
        <w:rPr>
          <w:rFonts w:ascii="Arial" w:hAnsi="Arial" w:cs="Arial"/>
          <w:szCs w:val="22"/>
        </w:rPr>
        <w:t xml:space="preserve">in </w:t>
      </w:r>
      <w:r w:rsidR="00964876" w:rsidRPr="001F1EBC">
        <w:rPr>
          <w:rFonts w:ascii="Arial" w:hAnsi="Arial" w:cs="Arial"/>
          <w:szCs w:val="22"/>
        </w:rPr>
        <w:t>an</w:t>
      </w:r>
      <w:r w:rsidRPr="001F1EBC">
        <w:rPr>
          <w:rFonts w:ascii="Arial" w:hAnsi="Arial" w:cs="Arial"/>
          <w:szCs w:val="22"/>
        </w:rPr>
        <w:t xml:space="preserve"> organization.</w:t>
      </w:r>
    </w:p>
    <w:p w14:paraId="5251E279" w14:textId="1B1BC947" w:rsidR="00800BE5" w:rsidRPr="001F1EBC" w:rsidRDefault="00800BE5" w:rsidP="00800BE5">
      <w:pPr>
        <w:pStyle w:val="NewsletterBody"/>
        <w:numPr>
          <w:ilvl w:val="0"/>
          <w:numId w:val="1"/>
        </w:numPr>
        <w:rPr>
          <w:rFonts w:ascii="Arial" w:hAnsi="Arial" w:cs="Arial"/>
          <w:szCs w:val="22"/>
        </w:rPr>
      </w:pPr>
      <w:r w:rsidRPr="001F1EBC">
        <w:rPr>
          <w:rFonts w:ascii="Arial" w:hAnsi="Arial" w:cs="Arial"/>
          <w:szCs w:val="22"/>
        </w:rPr>
        <w:t>Network and Web based firewall and Intrusion prevention systems to detect and block cyber security threats.</w:t>
      </w:r>
    </w:p>
    <w:p w14:paraId="1405711A" w14:textId="3DF9AFED" w:rsidR="00800BE5" w:rsidRPr="001F1EBC" w:rsidRDefault="00800BE5" w:rsidP="00800BE5">
      <w:pPr>
        <w:pStyle w:val="NewsletterBody"/>
        <w:numPr>
          <w:ilvl w:val="0"/>
          <w:numId w:val="1"/>
        </w:numPr>
        <w:rPr>
          <w:rFonts w:ascii="Arial" w:hAnsi="Arial" w:cs="Arial"/>
          <w:szCs w:val="22"/>
        </w:rPr>
      </w:pPr>
      <w:r w:rsidRPr="001F1EBC">
        <w:rPr>
          <w:rFonts w:ascii="Arial" w:hAnsi="Arial" w:cs="Arial"/>
          <w:szCs w:val="22"/>
        </w:rPr>
        <w:t xml:space="preserve">Threat Intelligence </w:t>
      </w:r>
      <w:r w:rsidR="00964876" w:rsidRPr="001F1EBC">
        <w:rPr>
          <w:rFonts w:ascii="Arial" w:hAnsi="Arial" w:cs="Arial"/>
          <w:szCs w:val="22"/>
        </w:rPr>
        <w:t>on latest Indicators of compromise (IOC’s),</w:t>
      </w:r>
      <w:r w:rsidRPr="001F1EBC">
        <w:rPr>
          <w:rFonts w:ascii="Arial" w:hAnsi="Arial" w:cs="Arial"/>
          <w:szCs w:val="22"/>
        </w:rPr>
        <w:t xml:space="preserve"> </w:t>
      </w:r>
      <w:r w:rsidR="00964876" w:rsidRPr="001F1EBC">
        <w:rPr>
          <w:rFonts w:ascii="Arial" w:hAnsi="Arial" w:cs="Arial"/>
          <w:szCs w:val="22"/>
        </w:rPr>
        <w:t xml:space="preserve">information on </w:t>
      </w:r>
      <w:r w:rsidRPr="001F1EBC">
        <w:rPr>
          <w:rFonts w:ascii="Arial" w:hAnsi="Arial" w:cs="Arial"/>
          <w:szCs w:val="22"/>
        </w:rPr>
        <w:t>Cyber-</w:t>
      </w:r>
      <w:r w:rsidR="00964876" w:rsidRPr="001F1EBC">
        <w:rPr>
          <w:rFonts w:ascii="Arial" w:hAnsi="Arial" w:cs="Arial"/>
          <w:szCs w:val="22"/>
        </w:rPr>
        <w:t xml:space="preserve">criminals/Groups actively involved in exploiting known and unknown vulnerabilities within the industry. </w:t>
      </w:r>
    </w:p>
    <w:p w14:paraId="2EDEF4D6" w14:textId="6EFFD895" w:rsidR="00964876" w:rsidRPr="001F1EBC" w:rsidRDefault="00964876" w:rsidP="00800BE5">
      <w:pPr>
        <w:pStyle w:val="NewsletterBody"/>
        <w:numPr>
          <w:ilvl w:val="0"/>
          <w:numId w:val="1"/>
        </w:numPr>
        <w:rPr>
          <w:rFonts w:ascii="Arial" w:hAnsi="Arial" w:cs="Arial"/>
          <w:szCs w:val="22"/>
        </w:rPr>
      </w:pPr>
      <w:r w:rsidRPr="001F1EBC">
        <w:rPr>
          <w:rFonts w:ascii="Arial" w:hAnsi="Arial" w:cs="Arial"/>
          <w:szCs w:val="22"/>
        </w:rPr>
        <w:t>Security Incident and Event Management system (SIEM) to monitor, analyze and respond to security incidents.</w:t>
      </w:r>
    </w:p>
    <w:p w14:paraId="259B90D7" w14:textId="77777777" w:rsidR="00964876" w:rsidRDefault="00964876" w:rsidP="002B09B3">
      <w:pPr>
        <w:pStyle w:val="NewsletterBody"/>
        <w:rPr>
          <w:rStyle w:val="Heading1Char"/>
          <w:sz w:val="26"/>
          <w:szCs w:val="26"/>
        </w:rPr>
      </w:pPr>
    </w:p>
    <w:p w14:paraId="7AF4D94F" w14:textId="77777777" w:rsidR="00964876" w:rsidRDefault="00964876" w:rsidP="002B09B3">
      <w:pPr>
        <w:pStyle w:val="NewsletterBody"/>
        <w:rPr>
          <w:rStyle w:val="Heading1Char"/>
          <w:sz w:val="26"/>
          <w:szCs w:val="26"/>
        </w:rPr>
      </w:pPr>
    </w:p>
    <w:p w14:paraId="34EE658B" w14:textId="5C105E0C" w:rsidR="00CC6EE6" w:rsidRPr="00C24A58" w:rsidRDefault="00BF6C08" w:rsidP="002B09B3">
      <w:pPr>
        <w:pStyle w:val="NewsletterBody"/>
      </w:pPr>
      <w:r w:rsidRPr="002B09B3">
        <w:rPr>
          <w:rStyle w:val="Heading1Char"/>
          <w:sz w:val="26"/>
          <w:szCs w:val="26"/>
        </w:rPr>
        <w:t xml:space="preserve">Security Threats </w:t>
      </w:r>
      <w:r w:rsidR="002B09B3">
        <w:rPr>
          <w:rStyle w:val="Heading1Char"/>
          <w:sz w:val="26"/>
          <w:szCs w:val="26"/>
        </w:rPr>
        <w:t>to</w:t>
      </w:r>
      <w:r w:rsidR="00CC6EE6" w:rsidRPr="002B09B3">
        <w:rPr>
          <w:rStyle w:val="Heading1Char"/>
          <w:sz w:val="26"/>
          <w:szCs w:val="26"/>
        </w:rPr>
        <w:t xml:space="preserve"> Mobile Apps</w:t>
      </w:r>
    </w:p>
    <w:p w14:paraId="3035C032" w14:textId="5C6CA70A" w:rsidR="002C1D64" w:rsidRDefault="00CC6EE6" w:rsidP="00CC6EE6">
      <w:pPr>
        <w:pStyle w:val="NewsletterBody"/>
        <w:rPr>
          <w:rFonts w:asciiTheme="majorHAnsi" w:hAnsiTheme="majorHAnsi" w:cstheme="majorHAnsi"/>
          <w:szCs w:val="22"/>
        </w:rPr>
      </w:pPr>
      <w:r w:rsidRPr="00BF6C08">
        <w:rPr>
          <w:rFonts w:asciiTheme="majorHAnsi" w:hAnsiTheme="majorHAnsi" w:cstheme="majorHAnsi"/>
          <w:szCs w:val="22"/>
        </w:rPr>
        <w:t>Fin</w:t>
      </w:r>
      <w:r w:rsidR="0073292E">
        <w:rPr>
          <w:rFonts w:asciiTheme="majorHAnsi" w:hAnsiTheme="majorHAnsi" w:cstheme="majorHAnsi"/>
          <w:szCs w:val="22"/>
        </w:rPr>
        <w:t>T</w:t>
      </w:r>
      <w:r w:rsidRPr="00BF6C08">
        <w:rPr>
          <w:rFonts w:asciiTheme="majorHAnsi" w:hAnsiTheme="majorHAnsi" w:cstheme="majorHAnsi"/>
          <w:szCs w:val="22"/>
        </w:rPr>
        <w:t>ech services are usually served through mobile applications.</w:t>
      </w:r>
      <w:r w:rsidRPr="00EE1404">
        <w:rPr>
          <w:rFonts w:asciiTheme="majorHAnsi" w:hAnsiTheme="majorHAnsi" w:cstheme="majorHAnsi"/>
          <w:szCs w:val="22"/>
        </w:rPr>
        <w:t xml:space="preserve"> </w:t>
      </w:r>
      <w:r w:rsidR="00EE1404" w:rsidRPr="00EE1404">
        <w:rPr>
          <w:rFonts w:asciiTheme="majorHAnsi" w:hAnsiTheme="majorHAnsi" w:cstheme="majorHAnsi"/>
          <w:szCs w:val="22"/>
        </w:rPr>
        <w:t>M</w:t>
      </w:r>
      <w:r w:rsidR="00EE1404" w:rsidRPr="00EE1404">
        <w:rPr>
          <w:rFonts w:asciiTheme="majorHAnsi" w:hAnsiTheme="majorHAnsi" w:cstheme="majorHAnsi"/>
          <w:color w:val="333333"/>
          <w:szCs w:val="22"/>
          <w:shd w:val="clear" w:color="auto" w:fill="FFFFFF"/>
        </w:rPr>
        <w:t>obile banking security depends on Secure Software Development Lifecycle (SSDL).</w:t>
      </w:r>
      <w:r w:rsidR="00EE1404" w:rsidRPr="00EE1404">
        <w:rPr>
          <w:rFonts w:asciiTheme="majorHAnsi" w:hAnsiTheme="majorHAnsi" w:cstheme="majorHAnsi"/>
          <w:szCs w:val="22"/>
        </w:rPr>
        <w:t xml:space="preserve"> </w:t>
      </w:r>
      <w:r w:rsidR="00EE1404">
        <w:rPr>
          <w:rFonts w:asciiTheme="majorHAnsi" w:hAnsiTheme="majorHAnsi" w:cstheme="majorHAnsi"/>
          <w:szCs w:val="22"/>
        </w:rPr>
        <w:t xml:space="preserve">Major issues seen are code vulnerabilities, </w:t>
      </w:r>
      <w:r w:rsidR="00BF6C08">
        <w:rPr>
          <w:rFonts w:asciiTheme="majorHAnsi" w:hAnsiTheme="majorHAnsi" w:cstheme="majorHAnsi"/>
          <w:color w:val="333333"/>
          <w:szCs w:val="22"/>
          <w:shd w:val="clear" w:color="auto" w:fill="FFFFFF"/>
        </w:rPr>
        <w:t>Insecure data storage</w:t>
      </w:r>
      <w:r w:rsidR="00EE1404">
        <w:rPr>
          <w:rFonts w:asciiTheme="majorHAnsi" w:hAnsiTheme="majorHAnsi" w:cstheme="majorHAnsi"/>
          <w:color w:val="333333"/>
          <w:szCs w:val="22"/>
          <w:shd w:val="clear" w:color="auto" w:fill="FFFFFF"/>
        </w:rPr>
        <w:t>, insecure data</w:t>
      </w:r>
      <w:r w:rsidR="00BF6C08">
        <w:rPr>
          <w:rFonts w:asciiTheme="majorHAnsi" w:hAnsiTheme="majorHAnsi" w:cstheme="majorHAnsi"/>
          <w:color w:val="333333"/>
          <w:szCs w:val="22"/>
          <w:shd w:val="clear" w:color="auto" w:fill="FFFFFF"/>
        </w:rPr>
        <w:t xml:space="preserve"> display</w:t>
      </w:r>
      <w:r w:rsidR="00EE1404">
        <w:rPr>
          <w:rFonts w:asciiTheme="majorHAnsi" w:hAnsiTheme="majorHAnsi" w:cstheme="majorHAnsi"/>
          <w:color w:val="333333"/>
          <w:szCs w:val="22"/>
          <w:shd w:val="clear" w:color="auto" w:fill="FFFFFF"/>
        </w:rPr>
        <w:t xml:space="preserve"> and implementation of insecure authentication and encryption mechanisms</w:t>
      </w:r>
      <w:r w:rsidRPr="00BF6C08">
        <w:rPr>
          <w:rFonts w:asciiTheme="majorHAnsi" w:hAnsiTheme="majorHAnsi" w:cstheme="majorHAnsi"/>
          <w:szCs w:val="22"/>
        </w:rPr>
        <w:t>.</w:t>
      </w:r>
    </w:p>
    <w:p w14:paraId="223C598A" w14:textId="7F2A762B" w:rsidR="002660D5" w:rsidRPr="006115AA" w:rsidRDefault="002C1D64" w:rsidP="00F23EC5">
      <w:pPr>
        <w:pStyle w:val="NewsletterBody"/>
        <w:rPr>
          <w:rFonts w:ascii="Arial" w:hAnsi="Arial" w:cs="Arial"/>
          <w:sz w:val="23"/>
          <w:szCs w:val="23"/>
        </w:rPr>
      </w:pPr>
      <w:r w:rsidRPr="001F1EBC">
        <w:rPr>
          <w:rFonts w:ascii="Arial" w:hAnsi="Arial" w:cs="Arial"/>
          <w:szCs w:val="22"/>
        </w:rPr>
        <w:t>If the Mobile banking</w:t>
      </w:r>
      <w:r w:rsidR="00CC6EE6" w:rsidRPr="001F1EBC">
        <w:rPr>
          <w:rFonts w:ascii="Arial" w:hAnsi="Arial" w:cs="Arial"/>
          <w:szCs w:val="22"/>
        </w:rPr>
        <w:t xml:space="preserve"> A</w:t>
      </w:r>
      <w:r w:rsidRPr="001F1EBC">
        <w:rPr>
          <w:rFonts w:ascii="Arial" w:hAnsi="Arial" w:cs="Arial"/>
          <w:szCs w:val="22"/>
        </w:rPr>
        <w:t>pp is not secure,</w:t>
      </w:r>
      <w:r w:rsidR="00CC6EE6" w:rsidRPr="001F1EBC">
        <w:rPr>
          <w:rFonts w:ascii="Arial" w:hAnsi="Arial" w:cs="Arial"/>
          <w:szCs w:val="22"/>
        </w:rPr>
        <w:t xml:space="preserve"> </w:t>
      </w:r>
      <w:r w:rsidR="00AD0FD8" w:rsidRPr="001F1EBC">
        <w:rPr>
          <w:rFonts w:ascii="Arial" w:hAnsi="Arial" w:cs="Arial"/>
          <w:szCs w:val="22"/>
        </w:rPr>
        <w:t>cyber-</w:t>
      </w:r>
      <w:r w:rsidR="00EE1404" w:rsidRPr="001F1EBC">
        <w:rPr>
          <w:rFonts w:ascii="Arial" w:hAnsi="Arial" w:cs="Arial"/>
          <w:szCs w:val="22"/>
        </w:rPr>
        <w:t>criminal</w:t>
      </w:r>
      <w:r w:rsidRPr="001F1EBC">
        <w:rPr>
          <w:rFonts w:ascii="Arial" w:hAnsi="Arial" w:cs="Arial"/>
          <w:szCs w:val="22"/>
        </w:rPr>
        <w:t>s</w:t>
      </w:r>
      <w:r w:rsidR="00CC6EE6" w:rsidRPr="001F1EBC">
        <w:rPr>
          <w:rFonts w:ascii="Arial" w:hAnsi="Arial" w:cs="Arial"/>
          <w:szCs w:val="22"/>
        </w:rPr>
        <w:t xml:space="preserve"> can </w:t>
      </w:r>
      <w:r w:rsidRPr="001F1EBC">
        <w:rPr>
          <w:rFonts w:ascii="Arial" w:hAnsi="Arial" w:cs="Arial"/>
          <w:szCs w:val="22"/>
        </w:rPr>
        <w:t xml:space="preserve">clone, </w:t>
      </w:r>
      <w:r w:rsidR="00CC6EE6" w:rsidRPr="001F1EBC">
        <w:rPr>
          <w:rFonts w:ascii="Arial" w:hAnsi="Arial" w:cs="Arial"/>
          <w:szCs w:val="22"/>
        </w:rPr>
        <w:t xml:space="preserve">modify </w:t>
      </w:r>
      <w:r w:rsidRPr="001F1EBC">
        <w:rPr>
          <w:rFonts w:ascii="Arial" w:hAnsi="Arial" w:cs="Arial"/>
          <w:szCs w:val="22"/>
        </w:rPr>
        <w:t>Mobile App</w:t>
      </w:r>
      <w:r w:rsidR="00CC6EE6" w:rsidRPr="001F1EBC">
        <w:rPr>
          <w:rFonts w:ascii="Arial" w:hAnsi="Arial" w:cs="Arial"/>
          <w:szCs w:val="22"/>
        </w:rPr>
        <w:t xml:space="preserve"> </w:t>
      </w:r>
      <w:r w:rsidR="00EE1404" w:rsidRPr="001F1EBC">
        <w:rPr>
          <w:rFonts w:ascii="Arial" w:hAnsi="Arial" w:cs="Arial"/>
          <w:szCs w:val="22"/>
        </w:rPr>
        <w:t>obtain credentials and</w:t>
      </w:r>
      <w:r w:rsidR="00CC6EE6" w:rsidRPr="001F1EBC">
        <w:rPr>
          <w:rFonts w:ascii="Arial" w:hAnsi="Arial" w:cs="Arial"/>
          <w:szCs w:val="22"/>
        </w:rPr>
        <w:t xml:space="preserve"> duplicate customer identities and send malicious code to the banking system to initiate cyber-attack</w:t>
      </w:r>
      <w:r w:rsidRPr="001F1EBC">
        <w:rPr>
          <w:rFonts w:ascii="Arial" w:hAnsi="Arial" w:cs="Arial"/>
          <w:szCs w:val="22"/>
        </w:rPr>
        <w:t xml:space="preserve"> to gather data and perform unauthorized transactions</w:t>
      </w:r>
      <w:r w:rsidR="00F23EC5" w:rsidRPr="001F1EBC">
        <w:rPr>
          <w:rFonts w:ascii="Arial" w:hAnsi="Arial" w:cs="Arial"/>
          <w:szCs w:val="22"/>
        </w:rPr>
        <w:t xml:space="preserve">, in addition to the attacks </w:t>
      </w:r>
      <w:r w:rsidR="00F23EC5" w:rsidRPr="001F1EBC">
        <w:rPr>
          <w:rFonts w:ascii="Arial" w:hAnsi="Arial" w:cs="Arial"/>
          <w:szCs w:val="22"/>
        </w:rPr>
        <w:t>generated</w:t>
      </w:r>
      <w:r w:rsidR="00F23EC5">
        <w:rPr>
          <w:rFonts w:asciiTheme="majorHAnsi" w:hAnsiTheme="majorHAnsi" w:cstheme="majorHAnsi"/>
          <w:szCs w:val="22"/>
        </w:rPr>
        <w:t xml:space="preserve"> by other malicious Mobile App’s installed.</w:t>
      </w:r>
      <w:r w:rsidR="002660D5">
        <w:rPr>
          <w:noProof/>
        </w:rPr>
        <w:drawing>
          <wp:inline distT="0" distB="0" distL="0" distR="0" wp14:anchorId="6E72FDCE" wp14:editId="4F188E1A">
            <wp:extent cx="2563640" cy="1443907"/>
            <wp:effectExtent l="152400" t="152400" r="351155" b="347345"/>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5066" cy="1455975"/>
                    </a:xfrm>
                    <a:prstGeom prst="rect">
                      <a:avLst/>
                    </a:prstGeom>
                    <a:ln>
                      <a:noFill/>
                    </a:ln>
                    <a:effectLst>
                      <a:outerShdw blurRad="292100" dist="139700" dir="2700000" algn="tl" rotWithShape="0">
                        <a:srgbClr val="333333">
                          <a:alpha val="65000"/>
                        </a:srgbClr>
                      </a:outerShdw>
                    </a:effectLst>
                  </pic:spPr>
                </pic:pic>
              </a:graphicData>
            </a:graphic>
          </wp:inline>
        </w:drawing>
      </w:r>
    </w:p>
    <w:p w14:paraId="69B0BF05" w14:textId="77777777" w:rsidR="002C1D64" w:rsidRDefault="00CC6EE6" w:rsidP="00CC6EE6">
      <w:pPr>
        <w:pStyle w:val="NewsletterBody"/>
        <w:rPr>
          <w:rFonts w:ascii="Arial" w:hAnsi="Arial" w:cs="Arial"/>
          <w:sz w:val="23"/>
          <w:szCs w:val="23"/>
        </w:rPr>
      </w:pPr>
      <w:r w:rsidRPr="006115AA">
        <w:rPr>
          <w:rStyle w:val="Heading2Char"/>
          <w:rFonts w:ascii="Arial" w:hAnsi="Arial" w:cs="Arial"/>
          <w:sz w:val="23"/>
          <w:szCs w:val="23"/>
        </w:rPr>
        <w:t>Mitigation:</w:t>
      </w:r>
      <w:r w:rsidRPr="006115AA">
        <w:rPr>
          <w:rFonts w:ascii="Arial" w:hAnsi="Arial" w:cs="Arial"/>
          <w:sz w:val="23"/>
          <w:szCs w:val="23"/>
        </w:rPr>
        <w:t xml:space="preserve"> </w:t>
      </w:r>
      <w:r w:rsidR="00025C19" w:rsidRPr="001F1EBC">
        <w:rPr>
          <w:rFonts w:ascii="Arial" w:hAnsi="Arial" w:cs="Arial"/>
          <w:szCs w:val="22"/>
        </w:rPr>
        <w:t xml:space="preserve">For a comprehensive protection it is highly recommended for Fintech’s and Banks to have </w:t>
      </w:r>
      <w:r w:rsidR="002C1D64" w:rsidRPr="001F1EBC">
        <w:rPr>
          <w:rFonts w:ascii="Arial" w:hAnsi="Arial" w:cs="Arial"/>
          <w:szCs w:val="22"/>
        </w:rPr>
        <w:t xml:space="preserve">a </w:t>
      </w:r>
      <w:r w:rsidR="00025C19" w:rsidRPr="001F1EBC">
        <w:rPr>
          <w:rFonts w:ascii="Arial" w:hAnsi="Arial" w:cs="Arial"/>
          <w:szCs w:val="22"/>
        </w:rPr>
        <w:t>third-party perform a detailed Mobile App security assessment</w:t>
      </w:r>
      <w:r w:rsidR="002C1D64" w:rsidRPr="001F1EBC">
        <w:rPr>
          <w:rFonts w:ascii="Arial" w:hAnsi="Arial" w:cs="Arial"/>
          <w:szCs w:val="22"/>
        </w:rPr>
        <w:t>.</w:t>
      </w:r>
    </w:p>
    <w:p w14:paraId="5DF15A0E" w14:textId="255A6DA8" w:rsidR="00CC6EE6" w:rsidRPr="001F1EBC" w:rsidRDefault="002C1D64" w:rsidP="00F23EC5">
      <w:pPr>
        <w:pStyle w:val="NewsletterBody"/>
        <w:rPr>
          <w:rFonts w:ascii="Arial" w:hAnsi="Arial" w:cs="Arial"/>
          <w:szCs w:val="22"/>
        </w:rPr>
      </w:pPr>
      <w:r w:rsidRPr="001F1EBC">
        <w:rPr>
          <w:rFonts w:ascii="Arial" w:hAnsi="Arial" w:cs="Arial"/>
          <w:szCs w:val="22"/>
        </w:rPr>
        <w:t>Some of the areas that threat assessment must identify</w:t>
      </w:r>
      <w:r w:rsidR="00025C19" w:rsidRPr="001F1EBC">
        <w:rPr>
          <w:rFonts w:ascii="Arial" w:hAnsi="Arial" w:cs="Arial"/>
          <w:szCs w:val="22"/>
        </w:rPr>
        <w:t xml:space="preserve"> </w:t>
      </w:r>
      <w:r w:rsidRPr="001F1EBC">
        <w:rPr>
          <w:rFonts w:ascii="Arial" w:hAnsi="Arial" w:cs="Arial"/>
          <w:szCs w:val="22"/>
        </w:rPr>
        <w:t>are the implementation of sufficient c</w:t>
      </w:r>
      <w:r w:rsidR="00025C19" w:rsidRPr="001F1EBC">
        <w:rPr>
          <w:rFonts w:ascii="Arial" w:hAnsi="Arial" w:cs="Arial"/>
          <w:szCs w:val="22"/>
        </w:rPr>
        <w:t>ode obfuscat</w:t>
      </w:r>
      <w:r w:rsidRPr="001F1EBC">
        <w:rPr>
          <w:rFonts w:ascii="Arial" w:hAnsi="Arial" w:cs="Arial"/>
          <w:szCs w:val="22"/>
        </w:rPr>
        <w:t>ion</w:t>
      </w:r>
      <w:r w:rsidR="00025C19" w:rsidRPr="001F1EBC">
        <w:rPr>
          <w:rFonts w:ascii="Arial" w:hAnsi="Arial" w:cs="Arial"/>
          <w:szCs w:val="22"/>
        </w:rPr>
        <w:t xml:space="preserve">, </w:t>
      </w:r>
      <w:r w:rsidRPr="001F1EBC">
        <w:rPr>
          <w:rFonts w:ascii="Arial" w:hAnsi="Arial" w:cs="Arial"/>
          <w:szCs w:val="22"/>
        </w:rPr>
        <w:t xml:space="preserve">code </w:t>
      </w:r>
      <w:r w:rsidR="00025C19" w:rsidRPr="001F1EBC">
        <w:rPr>
          <w:rFonts w:ascii="Arial" w:hAnsi="Arial" w:cs="Arial"/>
          <w:szCs w:val="22"/>
        </w:rPr>
        <w:t>protection</w:t>
      </w:r>
      <w:r w:rsidRPr="001F1EBC">
        <w:rPr>
          <w:rFonts w:ascii="Arial" w:hAnsi="Arial" w:cs="Arial"/>
          <w:szCs w:val="22"/>
        </w:rPr>
        <w:t xml:space="preserve"> from </w:t>
      </w:r>
      <w:r w:rsidR="00025C19" w:rsidRPr="001F1EBC">
        <w:rPr>
          <w:rFonts w:ascii="Arial" w:hAnsi="Arial" w:cs="Arial"/>
          <w:szCs w:val="22"/>
        </w:rPr>
        <w:t xml:space="preserve">injection and </w:t>
      </w:r>
      <w:r w:rsidRPr="001F1EBC">
        <w:rPr>
          <w:rFonts w:ascii="Arial" w:hAnsi="Arial" w:cs="Arial"/>
          <w:szCs w:val="22"/>
        </w:rPr>
        <w:t xml:space="preserve">repackaging, </w:t>
      </w:r>
      <w:r w:rsidR="00F23EC5" w:rsidRPr="001F1EBC">
        <w:rPr>
          <w:rFonts w:ascii="Arial" w:hAnsi="Arial" w:cs="Arial"/>
          <w:szCs w:val="22"/>
        </w:rPr>
        <w:t>SSL</w:t>
      </w:r>
      <w:r w:rsidRPr="001F1EBC">
        <w:rPr>
          <w:rFonts w:ascii="Arial" w:hAnsi="Arial" w:cs="Arial"/>
          <w:szCs w:val="22"/>
        </w:rPr>
        <w:t xml:space="preserve"> pinning, secure data and key storage, emulator</w:t>
      </w:r>
      <w:r w:rsidR="00F23EC5" w:rsidRPr="001F1EBC">
        <w:rPr>
          <w:rFonts w:ascii="Arial" w:hAnsi="Arial" w:cs="Arial"/>
          <w:szCs w:val="22"/>
        </w:rPr>
        <w:t xml:space="preserve"> and </w:t>
      </w:r>
      <w:r w:rsidRPr="001F1EBC">
        <w:rPr>
          <w:rFonts w:ascii="Arial" w:hAnsi="Arial" w:cs="Arial"/>
          <w:szCs w:val="22"/>
        </w:rPr>
        <w:t>overlay detection</w:t>
      </w:r>
      <w:r w:rsidR="00F23EC5" w:rsidRPr="001F1EBC">
        <w:rPr>
          <w:rFonts w:ascii="Arial" w:hAnsi="Arial" w:cs="Arial"/>
          <w:szCs w:val="22"/>
        </w:rPr>
        <w:t xml:space="preserve"> and two- factor authentication.</w:t>
      </w:r>
    </w:p>
    <w:p w14:paraId="0792FC58" w14:textId="77777777" w:rsidR="001B5B7F" w:rsidRPr="002B09B3" w:rsidRDefault="001B5B7F" w:rsidP="00DF6580">
      <w:pPr>
        <w:pStyle w:val="Heading1"/>
        <w:jc w:val="both"/>
        <w:rPr>
          <w:sz w:val="26"/>
          <w:szCs w:val="26"/>
        </w:rPr>
      </w:pPr>
      <w:r w:rsidRPr="002B09B3">
        <w:rPr>
          <w:sz w:val="26"/>
          <w:szCs w:val="26"/>
        </w:rPr>
        <w:t>Ransomware attacks</w:t>
      </w:r>
    </w:p>
    <w:p w14:paraId="28FF1E01" w14:textId="77F67B7E" w:rsidR="00D75226" w:rsidRPr="002B09B3" w:rsidRDefault="00D75226" w:rsidP="00260854">
      <w:pPr>
        <w:pStyle w:val="NormalWeb"/>
        <w:jc w:val="both"/>
        <w:rPr>
          <w:rFonts w:ascii="Arial" w:hAnsi="Arial" w:cs="Arial"/>
          <w:sz w:val="22"/>
          <w:szCs w:val="22"/>
        </w:rPr>
      </w:pPr>
      <w:r w:rsidRPr="002B09B3">
        <w:rPr>
          <w:rFonts w:ascii="Arial" w:hAnsi="Arial" w:cs="Arial"/>
          <w:sz w:val="22"/>
          <w:szCs w:val="22"/>
        </w:rPr>
        <w:t xml:space="preserve">Ransomware attacks are a major threat to the </w:t>
      </w:r>
      <w:r w:rsidR="00964876">
        <w:rPr>
          <w:rFonts w:ascii="Arial" w:hAnsi="Arial" w:cs="Arial"/>
          <w:sz w:val="22"/>
          <w:szCs w:val="22"/>
        </w:rPr>
        <w:t>F</w:t>
      </w:r>
      <w:r w:rsidRPr="002B09B3">
        <w:rPr>
          <w:rFonts w:ascii="Arial" w:hAnsi="Arial" w:cs="Arial"/>
          <w:sz w:val="22"/>
          <w:szCs w:val="22"/>
        </w:rPr>
        <w:t>in</w:t>
      </w:r>
      <w:r w:rsidR="00964876">
        <w:rPr>
          <w:rFonts w:ascii="Arial" w:hAnsi="Arial" w:cs="Arial"/>
          <w:sz w:val="22"/>
          <w:szCs w:val="22"/>
        </w:rPr>
        <w:t>T</w:t>
      </w:r>
      <w:r w:rsidRPr="002B09B3">
        <w:rPr>
          <w:rFonts w:ascii="Arial" w:hAnsi="Arial" w:cs="Arial"/>
          <w:sz w:val="22"/>
          <w:szCs w:val="22"/>
        </w:rPr>
        <w:t>ech services. The problem with ransomware attacks is</w:t>
      </w:r>
      <w:r w:rsidR="00AB45B4" w:rsidRPr="002B09B3">
        <w:rPr>
          <w:rFonts w:ascii="Arial" w:hAnsi="Arial" w:cs="Arial"/>
          <w:sz w:val="22"/>
          <w:szCs w:val="22"/>
        </w:rPr>
        <w:t>,</w:t>
      </w:r>
      <w:r w:rsidRPr="002B09B3">
        <w:rPr>
          <w:rFonts w:ascii="Arial" w:hAnsi="Arial" w:cs="Arial"/>
          <w:sz w:val="22"/>
          <w:szCs w:val="22"/>
        </w:rPr>
        <w:t xml:space="preserve"> when it happens even major security vendors are usually unable to recover the locked data. </w:t>
      </w:r>
      <w:r w:rsidR="00CD76D9" w:rsidRPr="002B09B3">
        <w:rPr>
          <w:rFonts w:ascii="Arial" w:hAnsi="Arial" w:cs="Arial"/>
          <w:sz w:val="22"/>
          <w:szCs w:val="22"/>
        </w:rPr>
        <w:t>There is no “recovery” tool that can guarantee full recovery of all infected data.</w:t>
      </w:r>
    </w:p>
    <w:p w14:paraId="7E912260" w14:textId="1C3C39BF" w:rsidR="001B5B7F" w:rsidRPr="002B09B3" w:rsidRDefault="00CD76D9" w:rsidP="00DF6580">
      <w:pPr>
        <w:pStyle w:val="NormalWeb"/>
        <w:jc w:val="both"/>
        <w:rPr>
          <w:rFonts w:ascii="Arial" w:hAnsi="Arial" w:cs="Arial"/>
          <w:sz w:val="22"/>
          <w:szCs w:val="22"/>
        </w:rPr>
      </w:pPr>
      <w:r w:rsidRPr="002B09B3">
        <w:rPr>
          <w:rFonts w:ascii="Arial" w:hAnsi="Arial" w:cs="Arial"/>
          <w:sz w:val="22"/>
          <w:szCs w:val="22"/>
        </w:rPr>
        <w:t>Unfortunately, as common as these attacks are most of the companies are unable to take mitigation actions against these attacks.</w:t>
      </w:r>
      <w:r w:rsidR="0001309A" w:rsidRPr="002B09B3">
        <w:rPr>
          <w:rFonts w:ascii="Arial" w:hAnsi="Arial" w:cs="Arial"/>
          <w:sz w:val="22"/>
          <w:szCs w:val="22"/>
        </w:rPr>
        <w:t xml:space="preserve"> </w:t>
      </w:r>
      <w:r w:rsidR="001B5B7F" w:rsidRPr="002B09B3">
        <w:rPr>
          <w:rFonts w:ascii="Arial" w:hAnsi="Arial" w:cs="Arial"/>
          <w:sz w:val="22"/>
          <w:szCs w:val="22"/>
        </w:rPr>
        <w:t>Diebold Nixdorf, which controls around 35% of the global ATM market, owned up to a ransomware attack in May.</w:t>
      </w:r>
      <w:r w:rsidR="009B01F9" w:rsidRPr="002B09B3">
        <w:rPr>
          <w:rFonts w:ascii="Arial" w:hAnsi="Arial" w:cs="Arial"/>
          <w:sz w:val="22"/>
          <w:szCs w:val="22"/>
        </w:rPr>
        <w:t xml:space="preserve"> </w:t>
      </w:r>
      <w:r w:rsidR="001B5B7F" w:rsidRPr="002B09B3">
        <w:rPr>
          <w:rFonts w:ascii="Arial" w:hAnsi="Arial" w:cs="Arial"/>
          <w:sz w:val="22"/>
          <w:szCs w:val="22"/>
        </w:rPr>
        <w:t xml:space="preserve">In early </w:t>
      </w:r>
      <w:r w:rsidR="00024EDE" w:rsidRPr="002B09B3">
        <w:rPr>
          <w:rFonts w:ascii="Arial" w:hAnsi="Arial" w:cs="Arial"/>
          <w:sz w:val="22"/>
          <w:szCs w:val="22"/>
        </w:rPr>
        <w:t>April,</w:t>
      </w:r>
      <w:r w:rsidR="001B5B7F" w:rsidRPr="002B09B3">
        <w:rPr>
          <w:rFonts w:ascii="Arial" w:hAnsi="Arial" w:cs="Arial"/>
          <w:sz w:val="22"/>
          <w:szCs w:val="22"/>
        </w:rPr>
        <w:t xml:space="preserve"> the average price asked for by attackers was around 60 BTC, or $570,000.</w:t>
      </w:r>
    </w:p>
    <w:p w14:paraId="4D8007F0" w14:textId="0192F7A9" w:rsidR="0092532D" w:rsidRPr="003676FC" w:rsidRDefault="0092532D" w:rsidP="00DF6580">
      <w:pPr>
        <w:pStyle w:val="NormalWeb"/>
        <w:jc w:val="both"/>
        <w:rPr>
          <w:rFonts w:ascii="Arial" w:hAnsi="Arial" w:cs="Arial"/>
          <w:sz w:val="23"/>
          <w:szCs w:val="23"/>
        </w:rPr>
      </w:pPr>
      <w:r>
        <w:rPr>
          <w:noProof/>
        </w:rPr>
        <w:lastRenderedPageBreak/>
        <w:drawing>
          <wp:inline distT="0" distB="0" distL="0" distR="0" wp14:anchorId="11C57C7F" wp14:editId="315F345D">
            <wp:extent cx="3228975" cy="3228975"/>
            <wp:effectExtent l="152400" t="152400" r="352425" b="352425"/>
            <wp:docPr id="8" name="Picture 8"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video game&#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975" cy="3228975"/>
                    </a:xfrm>
                    <a:prstGeom prst="rect">
                      <a:avLst/>
                    </a:prstGeom>
                    <a:ln>
                      <a:noFill/>
                    </a:ln>
                    <a:effectLst>
                      <a:outerShdw blurRad="292100" dist="139700" dir="2700000" algn="tl" rotWithShape="0">
                        <a:srgbClr val="333333">
                          <a:alpha val="65000"/>
                        </a:srgbClr>
                      </a:outerShdw>
                    </a:effectLst>
                  </pic:spPr>
                </pic:pic>
              </a:graphicData>
            </a:graphic>
          </wp:inline>
        </w:drawing>
      </w:r>
    </w:p>
    <w:p w14:paraId="20E0C40C" w14:textId="628167B5" w:rsidR="001B5B7F" w:rsidRPr="003676FC" w:rsidRDefault="001B5B7F" w:rsidP="00DF6580">
      <w:pPr>
        <w:pStyle w:val="NormalWeb"/>
        <w:jc w:val="both"/>
        <w:rPr>
          <w:rStyle w:val="Heading2Char"/>
          <w:rFonts w:ascii="Arial" w:hAnsi="Arial" w:cs="Arial"/>
          <w:sz w:val="23"/>
          <w:szCs w:val="23"/>
        </w:rPr>
      </w:pPr>
      <w:r w:rsidRPr="003676FC">
        <w:rPr>
          <w:rStyle w:val="Heading2Char"/>
          <w:rFonts w:ascii="Arial" w:hAnsi="Arial" w:cs="Arial"/>
          <w:sz w:val="23"/>
          <w:szCs w:val="23"/>
        </w:rPr>
        <w:t>Mitigation:</w:t>
      </w:r>
      <w:r w:rsidR="00CD76D9" w:rsidRPr="003676FC">
        <w:rPr>
          <w:rStyle w:val="Heading2Char"/>
          <w:rFonts w:ascii="Arial" w:hAnsi="Arial" w:cs="Arial"/>
          <w:sz w:val="23"/>
          <w:szCs w:val="23"/>
        </w:rPr>
        <w:t xml:space="preserve"> </w:t>
      </w:r>
      <w:r w:rsidR="00102960">
        <w:rPr>
          <w:rFonts w:ascii="Arial" w:hAnsi="Arial" w:cs="Arial"/>
          <w:sz w:val="22"/>
          <w:szCs w:val="22"/>
        </w:rPr>
        <w:t>Frequent d</w:t>
      </w:r>
      <w:r w:rsidR="00964876">
        <w:rPr>
          <w:rFonts w:ascii="Arial" w:hAnsi="Arial" w:cs="Arial"/>
          <w:sz w:val="22"/>
          <w:szCs w:val="22"/>
        </w:rPr>
        <w:t>ata backup</w:t>
      </w:r>
      <w:r w:rsidR="00102960">
        <w:rPr>
          <w:rFonts w:ascii="Arial" w:hAnsi="Arial" w:cs="Arial"/>
          <w:sz w:val="22"/>
          <w:szCs w:val="22"/>
        </w:rPr>
        <w:t>s and end point protection mechanisms should be in place as part of defense in depth</w:t>
      </w:r>
      <w:r w:rsidR="00964876">
        <w:rPr>
          <w:rFonts w:ascii="Arial" w:hAnsi="Arial" w:cs="Arial"/>
          <w:sz w:val="22"/>
          <w:szCs w:val="22"/>
        </w:rPr>
        <w:t xml:space="preserve"> strategy </w:t>
      </w:r>
      <w:r w:rsidR="00102960">
        <w:rPr>
          <w:rFonts w:ascii="Arial" w:hAnsi="Arial" w:cs="Arial"/>
          <w:sz w:val="22"/>
          <w:szCs w:val="22"/>
        </w:rPr>
        <w:t>to mitigate such attacks.</w:t>
      </w:r>
    </w:p>
    <w:p w14:paraId="17613D69" w14:textId="77777777" w:rsidR="001B5B7F" w:rsidRPr="002B09B3" w:rsidRDefault="001B5B7F" w:rsidP="00DF6580">
      <w:pPr>
        <w:pStyle w:val="Heading1"/>
        <w:jc w:val="both"/>
        <w:rPr>
          <w:sz w:val="26"/>
          <w:szCs w:val="26"/>
        </w:rPr>
      </w:pPr>
      <w:r w:rsidRPr="002B09B3">
        <w:rPr>
          <w:sz w:val="26"/>
          <w:szCs w:val="26"/>
        </w:rPr>
        <w:t>Insider attacks</w:t>
      </w:r>
    </w:p>
    <w:p w14:paraId="74BE707B" w14:textId="17E43D9C" w:rsidR="007940B7" w:rsidRPr="002B09B3" w:rsidRDefault="006C027D" w:rsidP="00DF6580">
      <w:pPr>
        <w:pStyle w:val="NormalWeb"/>
        <w:jc w:val="both"/>
        <w:rPr>
          <w:rFonts w:ascii="Arial" w:hAnsi="Arial" w:cs="Arial"/>
          <w:sz w:val="22"/>
          <w:szCs w:val="22"/>
        </w:rPr>
      </w:pPr>
      <w:r w:rsidRPr="002B09B3">
        <w:rPr>
          <w:rFonts w:ascii="Arial" w:hAnsi="Arial" w:cs="Arial"/>
          <w:sz w:val="22"/>
          <w:szCs w:val="22"/>
        </w:rPr>
        <w:t xml:space="preserve">Having </w:t>
      </w:r>
      <w:r w:rsidR="00CB5BDF" w:rsidRPr="002B09B3">
        <w:rPr>
          <w:rFonts w:ascii="Arial" w:hAnsi="Arial" w:cs="Arial"/>
          <w:sz w:val="22"/>
          <w:szCs w:val="22"/>
        </w:rPr>
        <w:t>more detail</w:t>
      </w:r>
      <w:r w:rsidR="0081111A" w:rsidRPr="002B09B3">
        <w:rPr>
          <w:rFonts w:ascii="Arial" w:hAnsi="Arial" w:cs="Arial"/>
          <w:sz w:val="22"/>
          <w:szCs w:val="22"/>
        </w:rPr>
        <w:t>ed</w:t>
      </w:r>
      <w:r w:rsidR="00CB5BDF" w:rsidRPr="002B09B3">
        <w:rPr>
          <w:rFonts w:ascii="Arial" w:hAnsi="Arial" w:cs="Arial"/>
          <w:sz w:val="22"/>
          <w:szCs w:val="22"/>
        </w:rPr>
        <w:t xml:space="preserve"> </w:t>
      </w:r>
      <w:r w:rsidR="00FB7980" w:rsidRPr="002B09B3">
        <w:rPr>
          <w:rFonts w:ascii="Arial" w:hAnsi="Arial" w:cs="Arial"/>
          <w:sz w:val="22"/>
          <w:szCs w:val="22"/>
        </w:rPr>
        <w:t xml:space="preserve">knowledge of working of </w:t>
      </w:r>
      <w:r w:rsidR="00B2180A" w:rsidRPr="002B09B3">
        <w:rPr>
          <w:rFonts w:ascii="Arial" w:hAnsi="Arial" w:cs="Arial"/>
          <w:sz w:val="22"/>
          <w:szCs w:val="22"/>
        </w:rPr>
        <w:t>company’s</w:t>
      </w:r>
      <w:r w:rsidR="00FB7980" w:rsidRPr="002B09B3">
        <w:rPr>
          <w:rFonts w:ascii="Arial" w:hAnsi="Arial" w:cs="Arial"/>
          <w:sz w:val="22"/>
          <w:szCs w:val="22"/>
        </w:rPr>
        <w:t xml:space="preserve"> network, insider threats pose a grave danger to </w:t>
      </w:r>
      <w:r w:rsidR="002F4CD7" w:rsidRPr="002B09B3">
        <w:rPr>
          <w:rFonts w:ascii="Arial" w:hAnsi="Arial" w:cs="Arial"/>
          <w:sz w:val="22"/>
          <w:szCs w:val="22"/>
        </w:rPr>
        <w:t>the company.</w:t>
      </w:r>
    </w:p>
    <w:p w14:paraId="3D03FED2" w14:textId="6B1BECD4" w:rsidR="001B5B7F" w:rsidRPr="002B09B3" w:rsidRDefault="001B5B7F" w:rsidP="00DF6580">
      <w:pPr>
        <w:pStyle w:val="NormalWeb"/>
        <w:jc w:val="both"/>
        <w:rPr>
          <w:rFonts w:ascii="Arial" w:hAnsi="Arial" w:cs="Arial"/>
          <w:sz w:val="22"/>
          <w:szCs w:val="22"/>
        </w:rPr>
      </w:pPr>
      <w:r w:rsidRPr="002B09B3">
        <w:rPr>
          <w:rFonts w:ascii="Arial" w:hAnsi="Arial" w:cs="Arial"/>
          <w:sz w:val="22"/>
          <w:szCs w:val="22"/>
        </w:rPr>
        <w:t>Postbank, the banking division of South Africa’s Post Office, had to replace more than 12 million of its customers’ cards after a group of its employees</w:t>
      </w:r>
      <w:r w:rsidR="00102960">
        <w:rPr>
          <w:rFonts w:ascii="Arial" w:hAnsi="Arial" w:cs="Arial"/>
          <w:sz w:val="22"/>
          <w:szCs w:val="22"/>
        </w:rPr>
        <w:t xml:space="preserve"> printed and then stole its</w:t>
      </w:r>
      <w:r w:rsidRPr="00102960">
        <w:rPr>
          <w:rFonts w:asciiTheme="majorHAnsi" w:hAnsiTheme="majorHAnsi" w:cstheme="majorHAnsi"/>
          <w:sz w:val="22"/>
          <w:szCs w:val="22"/>
        </w:rPr>
        <w:t xml:space="preserve"> master key.</w:t>
      </w:r>
      <w:r w:rsidR="0090187D" w:rsidRPr="00102960">
        <w:rPr>
          <w:rFonts w:asciiTheme="majorHAnsi" w:hAnsiTheme="majorHAnsi" w:cstheme="majorHAnsi"/>
          <w:sz w:val="22"/>
          <w:szCs w:val="22"/>
        </w:rPr>
        <w:t xml:space="preserve"> </w:t>
      </w:r>
      <w:r w:rsidRPr="00102960">
        <w:rPr>
          <w:rFonts w:asciiTheme="majorHAnsi" w:hAnsiTheme="majorHAnsi" w:cstheme="majorHAnsi"/>
          <w:sz w:val="22"/>
          <w:szCs w:val="22"/>
        </w:rPr>
        <w:t>Rogue employees</w:t>
      </w:r>
      <w:r w:rsidR="00836452" w:rsidRPr="00102960">
        <w:rPr>
          <w:rFonts w:asciiTheme="majorHAnsi" w:hAnsiTheme="majorHAnsi" w:cstheme="majorHAnsi"/>
          <w:sz w:val="22"/>
          <w:szCs w:val="22"/>
        </w:rPr>
        <w:t xml:space="preserve"> accessed</w:t>
      </w:r>
      <w:r w:rsidR="00D77EFB" w:rsidRPr="00102960">
        <w:rPr>
          <w:rFonts w:asciiTheme="majorHAnsi" w:hAnsiTheme="majorHAnsi" w:cstheme="majorHAnsi"/>
          <w:sz w:val="22"/>
          <w:szCs w:val="22"/>
        </w:rPr>
        <w:t xml:space="preserve"> user</w:t>
      </w:r>
      <w:r w:rsidR="00836452" w:rsidRPr="00102960">
        <w:rPr>
          <w:rFonts w:asciiTheme="majorHAnsi" w:hAnsiTheme="majorHAnsi" w:cstheme="majorHAnsi"/>
          <w:sz w:val="22"/>
          <w:szCs w:val="22"/>
        </w:rPr>
        <w:t xml:space="preserve"> accounts</w:t>
      </w:r>
      <w:r w:rsidRPr="00102960">
        <w:rPr>
          <w:rFonts w:asciiTheme="majorHAnsi" w:hAnsiTheme="majorHAnsi" w:cstheme="majorHAnsi"/>
          <w:sz w:val="22"/>
          <w:szCs w:val="22"/>
        </w:rPr>
        <w:t xml:space="preserve"> between March and December 2019 to ma</w:t>
      </w:r>
      <w:r w:rsidR="00003EC1" w:rsidRPr="00102960">
        <w:rPr>
          <w:rFonts w:asciiTheme="majorHAnsi" w:hAnsiTheme="majorHAnsi" w:cstheme="majorHAnsi"/>
          <w:sz w:val="22"/>
          <w:szCs w:val="22"/>
        </w:rPr>
        <w:t>k</w:t>
      </w:r>
      <w:r w:rsidRPr="00102960">
        <w:rPr>
          <w:rFonts w:asciiTheme="majorHAnsi" w:hAnsiTheme="majorHAnsi" w:cstheme="majorHAnsi"/>
          <w:sz w:val="22"/>
          <w:szCs w:val="22"/>
        </w:rPr>
        <w:t>e more than 25,000 fraudulent transactions.</w:t>
      </w:r>
    </w:p>
    <w:p w14:paraId="5D538D90" w14:textId="104BE1C9" w:rsidR="001B5B7F" w:rsidRPr="002B09B3" w:rsidRDefault="001B5B7F" w:rsidP="00DF6580">
      <w:pPr>
        <w:pStyle w:val="NormalWeb"/>
        <w:jc w:val="both"/>
        <w:rPr>
          <w:rFonts w:ascii="Arial" w:hAnsi="Arial" w:cs="Arial"/>
          <w:sz w:val="22"/>
          <w:szCs w:val="22"/>
        </w:rPr>
      </w:pPr>
      <w:r w:rsidRPr="00B074AE">
        <w:rPr>
          <w:rStyle w:val="Heading2Char"/>
          <w:rFonts w:ascii="Arial" w:hAnsi="Arial" w:cs="Arial"/>
          <w:sz w:val="23"/>
          <w:szCs w:val="23"/>
        </w:rPr>
        <w:t>Mitigation:</w:t>
      </w:r>
      <w:r w:rsidR="00D77EFB" w:rsidRPr="00B074AE">
        <w:rPr>
          <w:rStyle w:val="Heading2Char"/>
          <w:rFonts w:ascii="Arial" w:hAnsi="Arial" w:cs="Arial"/>
          <w:sz w:val="23"/>
          <w:szCs w:val="23"/>
        </w:rPr>
        <w:t xml:space="preserve"> </w:t>
      </w:r>
      <w:r w:rsidR="00057558" w:rsidRPr="002B09B3">
        <w:rPr>
          <w:rFonts w:ascii="Arial" w:hAnsi="Arial" w:cs="Arial"/>
          <w:sz w:val="22"/>
          <w:szCs w:val="22"/>
        </w:rPr>
        <w:t xml:space="preserve">Security policy </w:t>
      </w:r>
      <w:r w:rsidR="003645CE" w:rsidRPr="002B09B3">
        <w:rPr>
          <w:rFonts w:ascii="Arial" w:hAnsi="Arial" w:cs="Arial"/>
          <w:sz w:val="22"/>
          <w:szCs w:val="22"/>
        </w:rPr>
        <w:t>enforcement, implementation of</w:t>
      </w:r>
      <w:r w:rsidR="00836605" w:rsidRPr="002B09B3">
        <w:rPr>
          <w:rFonts w:ascii="Arial" w:hAnsi="Arial" w:cs="Arial"/>
          <w:sz w:val="22"/>
          <w:szCs w:val="22"/>
        </w:rPr>
        <w:t xml:space="preserve"> least privilege </w:t>
      </w:r>
      <w:r w:rsidR="00102960" w:rsidRPr="002B09B3">
        <w:rPr>
          <w:rFonts w:ascii="Arial" w:hAnsi="Arial" w:cs="Arial"/>
          <w:sz w:val="22"/>
          <w:szCs w:val="22"/>
        </w:rPr>
        <w:t>access</w:t>
      </w:r>
      <w:r w:rsidR="00102960">
        <w:rPr>
          <w:rFonts w:ascii="Arial" w:hAnsi="Arial" w:cs="Arial"/>
          <w:sz w:val="22"/>
          <w:szCs w:val="22"/>
        </w:rPr>
        <w:t xml:space="preserve">, </w:t>
      </w:r>
      <w:r w:rsidR="00102960" w:rsidRPr="002B09B3">
        <w:rPr>
          <w:rFonts w:ascii="Arial" w:hAnsi="Arial" w:cs="Arial"/>
          <w:sz w:val="22"/>
          <w:szCs w:val="22"/>
        </w:rPr>
        <w:t>segregation</w:t>
      </w:r>
      <w:r w:rsidR="00B0656D" w:rsidRPr="002B09B3">
        <w:rPr>
          <w:rFonts w:ascii="Arial" w:hAnsi="Arial" w:cs="Arial"/>
          <w:sz w:val="22"/>
          <w:szCs w:val="22"/>
        </w:rPr>
        <w:t xml:space="preserve"> of duties</w:t>
      </w:r>
      <w:r w:rsidR="00102960">
        <w:rPr>
          <w:rFonts w:ascii="Arial" w:hAnsi="Arial" w:cs="Arial"/>
          <w:sz w:val="22"/>
          <w:szCs w:val="22"/>
        </w:rPr>
        <w:t xml:space="preserve"> and security monitoring plays a key role in mitigating insider attacks.</w:t>
      </w:r>
    </w:p>
    <w:p w14:paraId="03DE3EF4" w14:textId="1E7A48B4" w:rsidR="00CD76D9" w:rsidRPr="002B09B3" w:rsidRDefault="006F09DB" w:rsidP="00DF6580">
      <w:pPr>
        <w:pStyle w:val="Heading1"/>
        <w:jc w:val="both"/>
        <w:rPr>
          <w:sz w:val="26"/>
          <w:szCs w:val="26"/>
        </w:rPr>
      </w:pPr>
      <w:r w:rsidRPr="002B09B3">
        <w:rPr>
          <w:sz w:val="26"/>
          <w:szCs w:val="26"/>
        </w:rPr>
        <w:t xml:space="preserve">Customer </w:t>
      </w:r>
      <w:r w:rsidR="00CD76D9" w:rsidRPr="002B09B3">
        <w:rPr>
          <w:sz w:val="26"/>
          <w:szCs w:val="26"/>
        </w:rPr>
        <w:t xml:space="preserve">Data </w:t>
      </w:r>
      <w:r w:rsidR="00F34343" w:rsidRPr="002B09B3">
        <w:rPr>
          <w:sz w:val="26"/>
          <w:szCs w:val="26"/>
        </w:rPr>
        <w:t>Theft</w:t>
      </w:r>
      <w:r w:rsidR="00CD76D9" w:rsidRPr="002B09B3">
        <w:rPr>
          <w:sz w:val="26"/>
          <w:szCs w:val="26"/>
        </w:rPr>
        <w:t xml:space="preserve"> and Dark web Leaks</w:t>
      </w:r>
    </w:p>
    <w:p w14:paraId="5E77FEB5" w14:textId="77777777" w:rsidR="005D7A76" w:rsidRDefault="005D7A76" w:rsidP="00DF6580">
      <w:pPr>
        <w:jc w:val="both"/>
      </w:pPr>
    </w:p>
    <w:p w14:paraId="19D4731F" w14:textId="4F511B19" w:rsidR="00CD76D9" w:rsidRPr="002B09B3" w:rsidRDefault="007C240C" w:rsidP="00AB65F3">
      <w:pPr>
        <w:jc w:val="both"/>
        <w:rPr>
          <w:rFonts w:ascii="Arial" w:hAnsi="Arial" w:cs="Arial"/>
          <w:sz w:val="22"/>
          <w:szCs w:val="22"/>
        </w:rPr>
      </w:pPr>
      <w:r w:rsidRPr="002B09B3">
        <w:rPr>
          <w:rFonts w:ascii="Arial" w:hAnsi="Arial" w:cs="Arial"/>
          <w:sz w:val="22"/>
          <w:szCs w:val="22"/>
        </w:rPr>
        <w:t xml:space="preserve">As </w:t>
      </w:r>
      <w:r w:rsidR="001F1EBC">
        <w:rPr>
          <w:rFonts w:ascii="Arial" w:hAnsi="Arial" w:cs="Arial"/>
          <w:sz w:val="22"/>
          <w:szCs w:val="22"/>
        </w:rPr>
        <w:t>F</w:t>
      </w:r>
      <w:r w:rsidRPr="002B09B3">
        <w:rPr>
          <w:rFonts w:ascii="Arial" w:hAnsi="Arial" w:cs="Arial"/>
          <w:sz w:val="22"/>
          <w:szCs w:val="22"/>
        </w:rPr>
        <w:t>in</w:t>
      </w:r>
      <w:r w:rsidR="0073292E">
        <w:rPr>
          <w:rFonts w:ascii="Arial" w:hAnsi="Arial" w:cs="Arial"/>
          <w:sz w:val="22"/>
          <w:szCs w:val="22"/>
        </w:rPr>
        <w:t>T</w:t>
      </w:r>
      <w:r w:rsidRPr="002B09B3">
        <w:rPr>
          <w:rFonts w:ascii="Arial" w:hAnsi="Arial" w:cs="Arial"/>
          <w:sz w:val="22"/>
          <w:szCs w:val="22"/>
        </w:rPr>
        <w:t xml:space="preserve">ech deals with </w:t>
      </w:r>
      <w:r w:rsidR="004F388D" w:rsidRPr="002B09B3">
        <w:rPr>
          <w:rFonts w:ascii="Arial" w:hAnsi="Arial" w:cs="Arial"/>
          <w:sz w:val="22"/>
          <w:szCs w:val="22"/>
        </w:rPr>
        <w:t xml:space="preserve">personal data </w:t>
      </w:r>
      <w:r w:rsidR="00B60571" w:rsidRPr="002B09B3">
        <w:rPr>
          <w:rFonts w:ascii="Arial" w:hAnsi="Arial" w:cs="Arial"/>
          <w:sz w:val="22"/>
          <w:szCs w:val="22"/>
        </w:rPr>
        <w:t>of its customers</w:t>
      </w:r>
      <w:r w:rsidR="00937F7E" w:rsidRPr="002B09B3">
        <w:rPr>
          <w:rFonts w:ascii="Arial" w:hAnsi="Arial" w:cs="Arial"/>
          <w:sz w:val="22"/>
          <w:szCs w:val="22"/>
        </w:rPr>
        <w:t>,</w:t>
      </w:r>
      <w:r w:rsidR="00B60571" w:rsidRPr="002B09B3">
        <w:rPr>
          <w:rFonts w:ascii="Arial" w:hAnsi="Arial" w:cs="Arial"/>
          <w:sz w:val="22"/>
          <w:szCs w:val="22"/>
        </w:rPr>
        <w:t xml:space="preserve"> </w:t>
      </w:r>
      <w:r w:rsidR="00375D38">
        <w:rPr>
          <w:rFonts w:ascii="Arial" w:hAnsi="Arial" w:cs="Arial"/>
          <w:sz w:val="22"/>
          <w:szCs w:val="22"/>
        </w:rPr>
        <w:t xml:space="preserve">they are concerned about </w:t>
      </w:r>
      <w:r w:rsidR="00F777DF" w:rsidRPr="002B09B3">
        <w:rPr>
          <w:rFonts w:ascii="Arial" w:hAnsi="Arial" w:cs="Arial"/>
          <w:sz w:val="22"/>
          <w:szCs w:val="22"/>
        </w:rPr>
        <w:t>theft of such data</w:t>
      </w:r>
      <w:r w:rsidR="000026CD" w:rsidRPr="002B09B3">
        <w:rPr>
          <w:rFonts w:ascii="Arial" w:hAnsi="Arial" w:cs="Arial"/>
          <w:sz w:val="22"/>
          <w:szCs w:val="22"/>
        </w:rPr>
        <w:t xml:space="preserve"> </w:t>
      </w:r>
      <w:r w:rsidR="00B60571" w:rsidRPr="002B09B3">
        <w:rPr>
          <w:rFonts w:ascii="Arial" w:hAnsi="Arial" w:cs="Arial"/>
          <w:sz w:val="22"/>
          <w:szCs w:val="22"/>
        </w:rPr>
        <w:t xml:space="preserve">and leaking them </w:t>
      </w:r>
      <w:r w:rsidR="00D35B6D" w:rsidRPr="002B09B3">
        <w:rPr>
          <w:rFonts w:ascii="Arial" w:hAnsi="Arial" w:cs="Arial"/>
          <w:sz w:val="22"/>
          <w:szCs w:val="22"/>
        </w:rPr>
        <w:t xml:space="preserve">or threat to release it on </w:t>
      </w:r>
      <w:r w:rsidR="008913C8" w:rsidRPr="002B09B3">
        <w:rPr>
          <w:rFonts w:ascii="Arial" w:hAnsi="Arial" w:cs="Arial"/>
          <w:sz w:val="22"/>
          <w:szCs w:val="22"/>
        </w:rPr>
        <w:t>Dark web</w:t>
      </w:r>
      <w:r w:rsidR="00601613" w:rsidRPr="002B09B3">
        <w:rPr>
          <w:rFonts w:ascii="Arial" w:hAnsi="Arial" w:cs="Arial"/>
          <w:sz w:val="22"/>
          <w:szCs w:val="22"/>
        </w:rPr>
        <w:t>.</w:t>
      </w:r>
    </w:p>
    <w:p w14:paraId="715B9CC7" w14:textId="77777777" w:rsidR="00A734F3" w:rsidRPr="002B09B3" w:rsidRDefault="00A734F3" w:rsidP="00DF6580">
      <w:pPr>
        <w:jc w:val="both"/>
        <w:rPr>
          <w:rFonts w:ascii="Arial" w:hAnsi="Arial" w:cs="Arial"/>
          <w:sz w:val="22"/>
          <w:szCs w:val="22"/>
        </w:rPr>
      </w:pPr>
    </w:p>
    <w:p w14:paraId="5B65ACF7" w14:textId="17FA145D" w:rsidR="00CD76D9" w:rsidRPr="002B09B3" w:rsidRDefault="00F03A3A" w:rsidP="00AB65F3">
      <w:pPr>
        <w:jc w:val="both"/>
        <w:rPr>
          <w:rFonts w:ascii="Arial" w:hAnsi="Arial" w:cs="Arial"/>
          <w:sz w:val="22"/>
          <w:szCs w:val="22"/>
        </w:rPr>
      </w:pPr>
      <w:r w:rsidRPr="002B09B3">
        <w:rPr>
          <w:rFonts w:ascii="Arial" w:hAnsi="Arial" w:cs="Arial"/>
          <w:sz w:val="22"/>
          <w:szCs w:val="22"/>
        </w:rPr>
        <w:t xml:space="preserve">On </w:t>
      </w:r>
      <w:r w:rsidR="006A0AEC" w:rsidRPr="002B09B3">
        <w:rPr>
          <w:rFonts w:ascii="Arial" w:hAnsi="Arial" w:cs="Arial"/>
          <w:sz w:val="22"/>
          <w:szCs w:val="22"/>
        </w:rPr>
        <w:t>Mar</w:t>
      </w:r>
      <w:r w:rsidR="00675F15" w:rsidRPr="002B09B3">
        <w:rPr>
          <w:rFonts w:ascii="Arial" w:hAnsi="Arial" w:cs="Arial"/>
          <w:sz w:val="22"/>
          <w:szCs w:val="22"/>
        </w:rPr>
        <w:t xml:space="preserve"> </w:t>
      </w:r>
      <w:r w:rsidR="001F1EBC" w:rsidRPr="002B09B3">
        <w:rPr>
          <w:rFonts w:ascii="Arial" w:hAnsi="Arial" w:cs="Arial"/>
          <w:sz w:val="22"/>
          <w:szCs w:val="22"/>
        </w:rPr>
        <w:t>24,</w:t>
      </w:r>
      <w:r w:rsidR="00675F15" w:rsidRPr="002B09B3">
        <w:rPr>
          <w:rFonts w:ascii="Arial" w:hAnsi="Arial" w:cs="Arial"/>
          <w:sz w:val="22"/>
          <w:szCs w:val="22"/>
        </w:rPr>
        <w:t xml:space="preserve"> 2021 Pligence Threat Intel Focus group reported</w:t>
      </w:r>
      <w:r w:rsidR="00102960">
        <w:rPr>
          <w:rFonts w:ascii="Arial" w:hAnsi="Arial" w:cs="Arial"/>
          <w:sz w:val="22"/>
          <w:szCs w:val="22"/>
        </w:rPr>
        <w:t xml:space="preserve"> on social media about </w:t>
      </w:r>
      <w:r w:rsidR="00972BD8" w:rsidRPr="002B09B3">
        <w:rPr>
          <w:rFonts w:ascii="Arial" w:hAnsi="Arial" w:cs="Arial"/>
          <w:sz w:val="22"/>
          <w:szCs w:val="22"/>
        </w:rPr>
        <w:t>a threat actor</w:t>
      </w:r>
      <w:r w:rsidR="00675F15" w:rsidRPr="002B09B3">
        <w:rPr>
          <w:rFonts w:ascii="Arial" w:hAnsi="Arial" w:cs="Arial"/>
          <w:sz w:val="22"/>
          <w:szCs w:val="22"/>
        </w:rPr>
        <w:t xml:space="preserve"> </w:t>
      </w:r>
      <w:r w:rsidR="00634F00" w:rsidRPr="002B09B3">
        <w:rPr>
          <w:rFonts w:ascii="Arial" w:hAnsi="Arial" w:cs="Arial"/>
          <w:sz w:val="22"/>
          <w:szCs w:val="22"/>
        </w:rPr>
        <w:t xml:space="preserve">that </w:t>
      </w:r>
      <w:r w:rsidR="006A0AEC" w:rsidRPr="002B09B3">
        <w:rPr>
          <w:rFonts w:ascii="Arial" w:hAnsi="Arial" w:cs="Arial"/>
          <w:sz w:val="22"/>
          <w:szCs w:val="22"/>
        </w:rPr>
        <w:t>dumped 400k+ data of a Pakistani Bank named FCI Bank on a popular hack forum. The Dump allegedly contain</w:t>
      </w:r>
      <w:r w:rsidR="00C70EB9" w:rsidRPr="002B09B3">
        <w:rPr>
          <w:rFonts w:ascii="Arial" w:hAnsi="Arial" w:cs="Arial"/>
          <w:sz w:val="22"/>
          <w:szCs w:val="22"/>
        </w:rPr>
        <w:t>ed</w:t>
      </w:r>
      <w:r w:rsidR="006A0AEC" w:rsidRPr="002B09B3">
        <w:rPr>
          <w:rFonts w:ascii="Arial" w:hAnsi="Arial" w:cs="Arial"/>
          <w:sz w:val="22"/>
          <w:szCs w:val="22"/>
        </w:rPr>
        <w:t xml:space="preserve"> Email Addresses, Usernames, </w:t>
      </w:r>
      <w:r w:rsidR="00C70EB9" w:rsidRPr="002B09B3">
        <w:rPr>
          <w:rFonts w:ascii="Arial" w:hAnsi="Arial" w:cs="Arial"/>
          <w:sz w:val="22"/>
          <w:szCs w:val="22"/>
        </w:rPr>
        <w:t>Passwords,</w:t>
      </w:r>
      <w:r w:rsidR="006A0AEC" w:rsidRPr="002B09B3">
        <w:rPr>
          <w:rFonts w:ascii="Arial" w:hAnsi="Arial" w:cs="Arial"/>
          <w:sz w:val="22"/>
          <w:szCs w:val="22"/>
        </w:rPr>
        <w:t xml:space="preserve"> and other Personally Identifiable Information (PII).</w:t>
      </w:r>
    </w:p>
    <w:p w14:paraId="2D52EA4C" w14:textId="2B909CAE" w:rsidR="00317739" w:rsidRPr="00B074AE" w:rsidRDefault="00317739" w:rsidP="00AB65F3">
      <w:pPr>
        <w:jc w:val="both"/>
        <w:rPr>
          <w:rFonts w:ascii="Arial" w:hAnsi="Arial" w:cs="Arial"/>
          <w:sz w:val="23"/>
          <w:szCs w:val="23"/>
        </w:rPr>
      </w:pPr>
      <w:r>
        <w:rPr>
          <w:noProof/>
        </w:rPr>
        <w:drawing>
          <wp:inline distT="0" distB="0" distL="0" distR="0" wp14:anchorId="32520CDE" wp14:editId="65F0E299">
            <wp:extent cx="3102864" cy="1747001"/>
            <wp:effectExtent l="152400" t="152400" r="345440" b="3486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5037" cy="1748225"/>
                    </a:xfrm>
                    <a:prstGeom prst="rect">
                      <a:avLst/>
                    </a:prstGeom>
                    <a:ln>
                      <a:noFill/>
                    </a:ln>
                    <a:effectLst>
                      <a:outerShdw blurRad="292100" dist="139700" dir="2700000" algn="tl" rotWithShape="0">
                        <a:srgbClr val="333333">
                          <a:alpha val="65000"/>
                        </a:srgbClr>
                      </a:outerShdw>
                    </a:effectLst>
                  </pic:spPr>
                </pic:pic>
              </a:graphicData>
            </a:graphic>
          </wp:inline>
        </w:drawing>
      </w:r>
    </w:p>
    <w:p w14:paraId="4A2190B2" w14:textId="6E027745" w:rsidR="00102960" w:rsidRPr="001F1EBC" w:rsidRDefault="005D7A76" w:rsidP="00102960">
      <w:pPr>
        <w:pStyle w:val="NewsletterBody"/>
        <w:rPr>
          <w:rFonts w:ascii="Arial" w:hAnsi="Arial" w:cs="Arial"/>
          <w:szCs w:val="22"/>
        </w:rPr>
      </w:pPr>
      <w:r w:rsidRPr="00B074AE">
        <w:rPr>
          <w:rStyle w:val="Heading2Char"/>
          <w:rFonts w:ascii="Arial" w:hAnsi="Arial" w:cs="Arial"/>
          <w:sz w:val="23"/>
          <w:szCs w:val="23"/>
        </w:rPr>
        <w:t xml:space="preserve">Mitigation: </w:t>
      </w:r>
      <w:r w:rsidR="00102960" w:rsidRPr="001F1EBC">
        <w:rPr>
          <w:rFonts w:ascii="Arial" w:hAnsi="Arial" w:cs="Arial"/>
          <w:szCs w:val="22"/>
        </w:rPr>
        <w:t>Threat Intelligence system to identify data leaks in a timely manner to prevent unauthorized financial transactions</w:t>
      </w:r>
      <w:r w:rsidR="0002374C" w:rsidRPr="001F1EBC">
        <w:rPr>
          <w:rFonts w:ascii="Arial" w:hAnsi="Arial" w:cs="Arial"/>
          <w:szCs w:val="22"/>
        </w:rPr>
        <w:t>,</w:t>
      </w:r>
      <w:r w:rsidR="00102960" w:rsidRPr="001F1EBC">
        <w:rPr>
          <w:rFonts w:ascii="Arial" w:hAnsi="Arial" w:cs="Arial"/>
          <w:szCs w:val="22"/>
        </w:rPr>
        <w:t xml:space="preserve"> report </w:t>
      </w:r>
      <w:r w:rsidR="0002374C" w:rsidRPr="001F1EBC">
        <w:rPr>
          <w:rFonts w:ascii="Arial" w:hAnsi="Arial" w:cs="Arial"/>
          <w:szCs w:val="22"/>
        </w:rPr>
        <w:t xml:space="preserve">leak to the relevant </w:t>
      </w:r>
      <w:r w:rsidR="00102960" w:rsidRPr="001F1EBC">
        <w:rPr>
          <w:rFonts w:ascii="Arial" w:hAnsi="Arial" w:cs="Arial"/>
          <w:szCs w:val="22"/>
        </w:rPr>
        <w:t>authorities</w:t>
      </w:r>
      <w:r w:rsidR="007A6EFF">
        <w:rPr>
          <w:rFonts w:ascii="Arial" w:hAnsi="Arial" w:cs="Arial"/>
          <w:szCs w:val="22"/>
        </w:rPr>
        <w:t xml:space="preserve"> and</w:t>
      </w:r>
      <w:r w:rsidR="0002374C" w:rsidRPr="001F1EBC">
        <w:rPr>
          <w:rFonts w:ascii="Arial" w:hAnsi="Arial" w:cs="Arial"/>
          <w:szCs w:val="22"/>
        </w:rPr>
        <w:t xml:space="preserve"> customers to prevent further damage in addition to Identif</w:t>
      </w:r>
      <w:r w:rsidR="00D6282C">
        <w:rPr>
          <w:rFonts w:ascii="Arial" w:hAnsi="Arial" w:cs="Arial"/>
          <w:szCs w:val="22"/>
        </w:rPr>
        <w:t>ication of</w:t>
      </w:r>
      <w:r w:rsidR="0002374C" w:rsidRPr="001F1EBC">
        <w:rPr>
          <w:rFonts w:ascii="Arial" w:hAnsi="Arial" w:cs="Arial"/>
          <w:szCs w:val="22"/>
        </w:rPr>
        <w:t xml:space="preserve"> </w:t>
      </w:r>
      <w:r w:rsidR="00102960" w:rsidRPr="001F1EBC">
        <w:rPr>
          <w:rFonts w:ascii="Arial" w:hAnsi="Arial" w:cs="Arial"/>
          <w:szCs w:val="22"/>
        </w:rPr>
        <w:t>Cyber-criminals/Groups</w:t>
      </w:r>
      <w:r w:rsidR="00D6282C">
        <w:rPr>
          <w:rFonts w:ascii="Arial" w:hAnsi="Arial" w:cs="Arial"/>
          <w:szCs w:val="22"/>
        </w:rPr>
        <w:t xml:space="preserve">, </w:t>
      </w:r>
      <w:r w:rsidR="0002374C" w:rsidRPr="001F1EBC">
        <w:rPr>
          <w:rFonts w:ascii="Arial" w:hAnsi="Arial" w:cs="Arial"/>
          <w:szCs w:val="22"/>
        </w:rPr>
        <w:t>tools, techniques, and procedure (TTP’s) used in the attack to prevent any further cyber security attacks.</w:t>
      </w:r>
    </w:p>
    <w:p w14:paraId="3C9E0933" w14:textId="77777777" w:rsidR="001B5B7F" w:rsidRPr="00102960" w:rsidRDefault="001B5B7F" w:rsidP="00DF6580">
      <w:pPr>
        <w:pStyle w:val="Heading1"/>
        <w:jc w:val="both"/>
        <w:rPr>
          <w:sz w:val="26"/>
          <w:szCs w:val="26"/>
        </w:rPr>
      </w:pPr>
      <w:r w:rsidRPr="00102960">
        <w:rPr>
          <w:sz w:val="26"/>
          <w:szCs w:val="26"/>
        </w:rPr>
        <w:t>Phishing attacks</w:t>
      </w:r>
    </w:p>
    <w:p w14:paraId="67898A58" w14:textId="6E4AB9B2" w:rsidR="00DF6580" w:rsidRPr="002B09B3" w:rsidRDefault="00BC0501" w:rsidP="002B09B3">
      <w:pPr>
        <w:pStyle w:val="NormalWeb"/>
        <w:jc w:val="both"/>
        <w:rPr>
          <w:rFonts w:ascii="Arial" w:hAnsi="Arial" w:cs="Arial"/>
          <w:sz w:val="22"/>
          <w:szCs w:val="22"/>
        </w:rPr>
      </w:pPr>
      <w:r w:rsidRPr="002B09B3">
        <w:rPr>
          <w:rFonts w:ascii="Arial" w:hAnsi="Arial" w:cs="Arial"/>
          <w:sz w:val="22"/>
          <w:szCs w:val="22"/>
        </w:rPr>
        <w:t xml:space="preserve">Phishing attacks are </w:t>
      </w:r>
      <w:r w:rsidR="007C19F2">
        <w:rPr>
          <w:rFonts w:ascii="Arial" w:hAnsi="Arial" w:cs="Arial"/>
          <w:sz w:val="22"/>
          <w:szCs w:val="22"/>
        </w:rPr>
        <w:t>conducted</w:t>
      </w:r>
      <w:r w:rsidRPr="002B09B3">
        <w:rPr>
          <w:rFonts w:ascii="Arial" w:hAnsi="Arial" w:cs="Arial"/>
          <w:sz w:val="22"/>
          <w:szCs w:val="22"/>
        </w:rPr>
        <w:t xml:space="preserve"> by </w:t>
      </w:r>
      <w:r w:rsidR="0081146B" w:rsidRPr="002B09B3">
        <w:rPr>
          <w:rFonts w:ascii="Arial" w:hAnsi="Arial" w:cs="Arial"/>
          <w:sz w:val="22"/>
          <w:szCs w:val="22"/>
        </w:rPr>
        <w:t>cyber</w:t>
      </w:r>
      <w:r w:rsidR="00AD0FD8" w:rsidRPr="002B09B3">
        <w:rPr>
          <w:rFonts w:ascii="Arial" w:hAnsi="Arial" w:cs="Arial"/>
          <w:sz w:val="22"/>
          <w:szCs w:val="22"/>
        </w:rPr>
        <w:t>-</w:t>
      </w:r>
      <w:r w:rsidR="007A3367" w:rsidRPr="002B09B3">
        <w:rPr>
          <w:rFonts w:ascii="Arial" w:hAnsi="Arial" w:cs="Arial"/>
          <w:sz w:val="22"/>
          <w:szCs w:val="22"/>
        </w:rPr>
        <w:t xml:space="preserve">criminals </w:t>
      </w:r>
      <w:r w:rsidR="007C19F2">
        <w:rPr>
          <w:rFonts w:ascii="Arial" w:hAnsi="Arial" w:cs="Arial"/>
          <w:sz w:val="22"/>
          <w:szCs w:val="22"/>
        </w:rPr>
        <w:t xml:space="preserve">when they send you an email with malware as attachment or divert you to the </w:t>
      </w:r>
      <w:r w:rsidR="007A3367" w:rsidRPr="002B09B3">
        <w:rPr>
          <w:rFonts w:ascii="Arial" w:hAnsi="Arial" w:cs="Arial"/>
          <w:sz w:val="22"/>
          <w:szCs w:val="22"/>
        </w:rPr>
        <w:t>legit</w:t>
      </w:r>
      <w:r w:rsidR="007C19F2">
        <w:rPr>
          <w:rFonts w:ascii="Arial" w:hAnsi="Arial" w:cs="Arial"/>
          <w:sz w:val="22"/>
          <w:szCs w:val="22"/>
        </w:rPr>
        <w:t>imate look alike website which installs malware or they contact you in person impersonating as someone to ask</w:t>
      </w:r>
      <w:r w:rsidR="006D46AA" w:rsidRPr="002B09B3">
        <w:rPr>
          <w:rFonts w:ascii="Arial" w:hAnsi="Arial" w:cs="Arial"/>
          <w:sz w:val="22"/>
          <w:szCs w:val="22"/>
        </w:rPr>
        <w:t xml:space="preserve"> for credentials or other </w:t>
      </w:r>
      <w:r w:rsidR="001B4E23" w:rsidRPr="002B09B3">
        <w:rPr>
          <w:rFonts w:ascii="Arial" w:hAnsi="Arial" w:cs="Arial"/>
          <w:sz w:val="22"/>
          <w:szCs w:val="22"/>
        </w:rPr>
        <w:t>private information</w:t>
      </w:r>
      <w:r w:rsidR="007C19F2">
        <w:rPr>
          <w:rFonts w:ascii="Arial" w:hAnsi="Arial" w:cs="Arial"/>
          <w:sz w:val="22"/>
          <w:szCs w:val="22"/>
        </w:rPr>
        <w:t>, later known as social engineering</w:t>
      </w:r>
      <w:r w:rsidR="001B4E23" w:rsidRPr="002B09B3">
        <w:rPr>
          <w:rFonts w:ascii="Arial" w:hAnsi="Arial" w:cs="Arial"/>
          <w:sz w:val="22"/>
          <w:szCs w:val="22"/>
        </w:rPr>
        <w:t xml:space="preserve">. </w:t>
      </w:r>
    </w:p>
    <w:p w14:paraId="79D2299C" w14:textId="7227E8D1" w:rsidR="001B5B7F" w:rsidRPr="002B09B3" w:rsidRDefault="006D1B59" w:rsidP="002B09B3">
      <w:pPr>
        <w:pStyle w:val="NormalWeb"/>
        <w:jc w:val="both"/>
        <w:rPr>
          <w:rFonts w:ascii="Arial" w:hAnsi="Arial" w:cs="Arial"/>
          <w:sz w:val="22"/>
          <w:szCs w:val="22"/>
        </w:rPr>
      </w:pPr>
      <w:r w:rsidRPr="002B09B3">
        <w:rPr>
          <w:rFonts w:ascii="Arial" w:hAnsi="Arial" w:cs="Arial"/>
          <w:sz w:val="22"/>
          <w:szCs w:val="22"/>
        </w:rPr>
        <w:lastRenderedPageBreak/>
        <w:t>Black hat hackers regularly take advantage of human error and access applications and user accounts by conducting phishing</w:t>
      </w:r>
      <w:r w:rsidR="007C19F2">
        <w:rPr>
          <w:rFonts w:ascii="Arial" w:hAnsi="Arial" w:cs="Arial"/>
          <w:sz w:val="22"/>
          <w:szCs w:val="22"/>
        </w:rPr>
        <w:t xml:space="preserve"> and spear</w:t>
      </w:r>
      <w:r w:rsidRPr="002B09B3">
        <w:rPr>
          <w:rFonts w:ascii="Arial" w:hAnsi="Arial" w:cs="Arial"/>
          <w:sz w:val="22"/>
          <w:szCs w:val="22"/>
        </w:rPr>
        <w:t xml:space="preserve"> attacks.</w:t>
      </w:r>
      <w:r w:rsidR="00BF1418" w:rsidRPr="002B09B3">
        <w:rPr>
          <w:rFonts w:ascii="Arial" w:hAnsi="Arial" w:cs="Arial"/>
          <w:sz w:val="22"/>
          <w:szCs w:val="22"/>
        </w:rPr>
        <w:t xml:space="preserve"> </w:t>
      </w:r>
      <w:r w:rsidR="00525232" w:rsidRPr="002B09B3">
        <w:rPr>
          <w:rFonts w:ascii="Arial" w:hAnsi="Arial" w:cs="Arial"/>
          <w:sz w:val="22"/>
          <w:szCs w:val="22"/>
        </w:rPr>
        <w:t xml:space="preserve">But </w:t>
      </w:r>
      <w:r w:rsidR="00DF6580" w:rsidRPr="002B09B3">
        <w:rPr>
          <w:rFonts w:ascii="Arial" w:hAnsi="Arial" w:cs="Arial"/>
          <w:sz w:val="22"/>
          <w:szCs w:val="22"/>
        </w:rPr>
        <w:t xml:space="preserve">unfortunately, </w:t>
      </w:r>
      <w:r w:rsidRPr="002B09B3">
        <w:rPr>
          <w:rFonts w:ascii="Arial" w:hAnsi="Arial" w:cs="Arial"/>
          <w:sz w:val="22"/>
          <w:szCs w:val="22"/>
        </w:rPr>
        <w:t>companies</w:t>
      </w:r>
      <w:r w:rsidR="00525232" w:rsidRPr="002B09B3">
        <w:rPr>
          <w:rFonts w:ascii="Arial" w:hAnsi="Arial" w:cs="Arial"/>
          <w:sz w:val="22"/>
          <w:szCs w:val="22"/>
        </w:rPr>
        <w:t xml:space="preserve"> are unable to </w:t>
      </w:r>
      <w:r w:rsidRPr="002B09B3">
        <w:rPr>
          <w:rFonts w:ascii="Arial" w:hAnsi="Arial" w:cs="Arial"/>
          <w:sz w:val="22"/>
          <w:szCs w:val="22"/>
        </w:rPr>
        <w:t>defend</w:t>
      </w:r>
      <w:r w:rsidR="00525232" w:rsidRPr="002B09B3">
        <w:rPr>
          <w:rFonts w:ascii="Arial" w:hAnsi="Arial" w:cs="Arial"/>
          <w:sz w:val="22"/>
          <w:szCs w:val="22"/>
        </w:rPr>
        <w:t xml:space="preserve"> their infrastructure agains</w:t>
      </w:r>
      <w:r w:rsidR="00ED7357" w:rsidRPr="002B09B3">
        <w:rPr>
          <w:rFonts w:ascii="Arial" w:hAnsi="Arial" w:cs="Arial"/>
          <w:sz w:val="22"/>
          <w:szCs w:val="22"/>
        </w:rPr>
        <w:t>t these attacks.</w:t>
      </w:r>
      <w:r w:rsidR="00DF6580" w:rsidRPr="002B09B3">
        <w:rPr>
          <w:rFonts w:ascii="Arial" w:hAnsi="Arial" w:cs="Arial"/>
          <w:sz w:val="22"/>
          <w:szCs w:val="22"/>
        </w:rPr>
        <w:t xml:space="preserve"> </w:t>
      </w:r>
      <w:r w:rsidR="001B5B7F" w:rsidRPr="002B09B3">
        <w:rPr>
          <w:rFonts w:ascii="Arial" w:hAnsi="Arial" w:cs="Arial"/>
          <w:sz w:val="22"/>
          <w:szCs w:val="22"/>
        </w:rPr>
        <w:t>The Financial Conduct Authority (FCA) admitted to a data breach after victims of the collapsed savings firm London Capital &amp; Finance (LCF) were sent messages by scammers.</w:t>
      </w:r>
      <w:r w:rsidR="00DF6580" w:rsidRPr="002B09B3">
        <w:rPr>
          <w:rFonts w:ascii="Arial" w:hAnsi="Arial" w:cs="Arial"/>
          <w:sz w:val="22"/>
          <w:szCs w:val="22"/>
        </w:rPr>
        <w:t xml:space="preserve"> </w:t>
      </w:r>
      <w:r w:rsidR="001B5B7F" w:rsidRPr="002B09B3">
        <w:rPr>
          <w:rFonts w:ascii="Arial" w:hAnsi="Arial" w:cs="Arial"/>
          <w:sz w:val="22"/>
          <w:szCs w:val="22"/>
        </w:rPr>
        <w:t xml:space="preserve">LCF customers’ names, addresses and phone numbers were accidentally published on the FCA’s website. The details were gathered by the FCA during a </w:t>
      </w:r>
      <w:r w:rsidR="00DF6580" w:rsidRPr="002B09B3">
        <w:rPr>
          <w:rFonts w:ascii="Arial" w:hAnsi="Arial" w:cs="Arial"/>
          <w:sz w:val="22"/>
          <w:szCs w:val="22"/>
        </w:rPr>
        <w:t>complaint’s</w:t>
      </w:r>
      <w:r w:rsidR="001B5B7F" w:rsidRPr="002B09B3">
        <w:rPr>
          <w:rFonts w:ascii="Arial" w:hAnsi="Arial" w:cs="Arial"/>
          <w:sz w:val="22"/>
          <w:szCs w:val="22"/>
        </w:rPr>
        <w:t xml:space="preserve"> procedure against LCF.</w:t>
      </w:r>
    </w:p>
    <w:p w14:paraId="3EF7BD0A" w14:textId="015884DB" w:rsidR="00CF7D30" w:rsidRPr="00235328" w:rsidRDefault="006032C7" w:rsidP="00AB65F3">
      <w:pPr>
        <w:pStyle w:val="NormalWeb"/>
        <w:jc w:val="both"/>
        <w:rPr>
          <w:rFonts w:ascii="Arial" w:hAnsi="Arial" w:cs="Arial"/>
          <w:sz w:val="23"/>
          <w:szCs w:val="23"/>
        </w:rPr>
      </w:pPr>
      <w:r>
        <w:rPr>
          <w:noProof/>
        </w:rPr>
        <w:drawing>
          <wp:inline distT="0" distB="0" distL="0" distR="0" wp14:anchorId="080E1FF4" wp14:editId="17248823">
            <wp:extent cx="3228975" cy="2067560"/>
            <wp:effectExtent l="152400" t="152400" r="333375" b="35179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8975" cy="2067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F4EDDC4" w14:textId="77361539" w:rsidR="001B5B7F" w:rsidRDefault="001B5B7F" w:rsidP="00DF6580">
      <w:pPr>
        <w:pStyle w:val="NormalWeb"/>
        <w:jc w:val="both"/>
        <w:rPr>
          <w:rFonts w:ascii="Arial" w:hAnsi="Arial" w:cs="Arial"/>
          <w:sz w:val="23"/>
          <w:szCs w:val="23"/>
        </w:rPr>
      </w:pPr>
      <w:r w:rsidRPr="002276CC">
        <w:rPr>
          <w:rStyle w:val="Heading2Char"/>
          <w:rFonts w:ascii="Arial" w:hAnsi="Arial" w:cs="Arial"/>
          <w:sz w:val="23"/>
          <w:szCs w:val="23"/>
        </w:rPr>
        <w:t>Mitigation:</w:t>
      </w:r>
      <w:r w:rsidR="00ED7357" w:rsidRPr="00ED7357">
        <w:rPr>
          <w:rFonts w:ascii="Arial" w:hAnsi="Arial" w:cs="Arial"/>
          <w:sz w:val="23"/>
          <w:szCs w:val="23"/>
        </w:rPr>
        <w:t xml:space="preserve"> </w:t>
      </w:r>
      <w:r w:rsidR="007C19F2">
        <w:rPr>
          <w:rFonts w:ascii="Arial" w:hAnsi="Arial" w:cs="Arial"/>
          <w:sz w:val="23"/>
          <w:szCs w:val="23"/>
        </w:rPr>
        <w:t xml:space="preserve">Phishing and Spear phishing attacks can be mitigated by </w:t>
      </w:r>
      <w:r w:rsidR="00ED7357" w:rsidRPr="002B09B3">
        <w:rPr>
          <w:rFonts w:ascii="Arial" w:hAnsi="Arial" w:cs="Arial"/>
          <w:sz w:val="22"/>
          <w:szCs w:val="22"/>
        </w:rPr>
        <w:t>Staff training, situational awareness</w:t>
      </w:r>
      <w:r w:rsidR="007C19F2">
        <w:rPr>
          <w:rFonts w:ascii="Arial" w:hAnsi="Arial" w:cs="Arial"/>
          <w:sz w:val="22"/>
          <w:szCs w:val="22"/>
        </w:rPr>
        <w:t xml:space="preserve"> training and</w:t>
      </w:r>
      <w:r w:rsidR="00ED7357" w:rsidRPr="002B09B3">
        <w:rPr>
          <w:rFonts w:ascii="Arial" w:hAnsi="Arial" w:cs="Arial"/>
          <w:sz w:val="22"/>
          <w:szCs w:val="22"/>
        </w:rPr>
        <w:t xml:space="preserve"> </w:t>
      </w:r>
      <w:r w:rsidR="007C19F2">
        <w:rPr>
          <w:rFonts w:ascii="Arial" w:hAnsi="Arial" w:cs="Arial"/>
          <w:sz w:val="22"/>
          <w:szCs w:val="22"/>
        </w:rPr>
        <w:t>implementation</w:t>
      </w:r>
      <w:r w:rsidR="00ED7357" w:rsidRPr="002B09B3">
        <w:rPr>
          <w:rFonts w:ascii="Arial" w:hAnsi="Arial" w:cs="Arial"/>
          <w:sz w:val="22"/>
          <w:szCs w:val="22"/>
        </w:rPr>
        <w:t xml:space="preserve"> </w:t>
      </w:r>
      <w:r w:rsidR="007C19F2">
        <w:rPr>
          <w:rFonts w:ascii="Arial" w:hAnsi="Arial" w:cs="Arial"/>
          <w:sz w:val="22"/>
          <w:szCs w:val="22"/>
        </w:rPr>
        <w:t>of Sandboxes, Proxy Servers and T</w:t>
      </w:r>
      <w:r w:rsidR="00ED7357" w:rsidRPr="002B09B3">
        <w:rPr>
          <w:rFonts w:ascii="Arial" w:hAnsi="Arial" w:cs="Arial"/>
          <w:sz w:val="22"/>
          <w:szCs w:val="22"/>
        </w:rPr>
        <w:t xml:space="preserve">hreat </w:t>
      </w:r>
      <w:r w:rsidR="007C19F2">
        <w:rPr>
          <w:rFonts w:ascii="Arial" w:hAnsi="Arial" w:cs="Arial"/>
          <w:sz w:val="22"/>
          <w:szCs w:val="22"/>
        </w:rPr>
        <w:t>I</w:t>
      </w:r>
      <w:r w:rsidR="00ED7357" w:rsidRPr="002B09B3">
        <w:rPr>
          <w:rFonts w:ascii="Arial" w:hAnsi="Arial" w:cs="Arial"/>
          <w:sz w:val="22"/>
          <w:szCs w:val="22"/>
        </w:rPr>
        <w:t>ntelligence</w:t>
      </w:r>
      <w:r w:rsidR="007C19F2">
        <w:rPr>
          <w:rFonts w:ascii="Arial" w:hAnsi="Arial" w:cs="Arial"/>
          <w:sz w:val="22"/>
          <w:szCs w:val="22"/>
        </w:rPr>
        <w:t xml:space="preserve"> systems to identify malware, malicious website URL’s, Indicators of compromise and latest techniques being employed within the industry.</w:t>
      </w:r>
    </w:p>
    <w:p w14:paraId="7B0A70CE" w14:textId="77777777" w:rsidR="00A8065B" w:rsidRPr="002B09B3" w:rsidRDefault="00A8065B" w:rsidP="00A8065B">
      <w:pPr>
        <w:pStyle w:val="NewsletterBody"/>
        <w:rPr>
          <w:rFonts w:asciiTheme="majorHAnsi" w:hAnsiTheme="majorHAnsi" w:cstheme="majorHAnsi"/>
          <w:sz w:val="26"/>
          <w:szCs w:val="26"/>
        </w:rPr>
      </w:pPr>
      <w:r w:rsidRPr="002B09B3">
        <w:rPr>
          <w:rStyle w:val="Heading1Char"/>
          <w:sz w:val="26"/>
          <w:szCs w:val="26"/>
        </w:rPr>
        <w:t>FinTech services’ integration with legacy bank infrastructure</w:t>
      </w:r>
    </w:p>
    <w:p w14:paraId="5A96958E" w14:textId="31D77B2D" w:rsidR="00A8065B" w:rsidRPr="002B09B3" w:rsidRDefault="00A8065B" w:rsidP="00A8065B">
      <w:pPr>
        <w:pStyle w:val="NewsletterBody"/>
        <w:rPr>
          <w:rFonts w:ascii="Arial" w:hAnsi="Arial" w:cs="Arial"/>
          <w:szCs w:val="22"/>
        </w:rPr>
      </w:pPr>
      <w:r w:rsidRPr="002B09B3">
        <w:rPr>
          <w:rFonts w:ascii="Arial" w:hAnsi="Arial" w:cs="Arial"/>
          <w:szCs w:val="22"/>
        </w:rPr>
        <w:t xml:space="preserve">Many of </w:t>
      </w:r>
      <w:r w:rsidR="0073292E">
        <w:rPr>
          <w:rFonts w:ascii="Arial" w:hAnsi="Arial" w:cs="Arial"/>
          <w:szCs w:val="22"/>
        </w:rPr>
        <w:t>F</w:t>
      </w:r>
      <w:r w:rsidRPr="002B09B3">
        <w:rPr>
          <w:rFonts w:ascii="Arial" w:hAnsi="Arial" w:cs="Arial"/>
          <w:szCs w:val="22"/>
        </w:rPr>
        <w:t>in</w:t>
      </w:r>
      <w:r w:rsidR="0073292E">
        <w:rPr>
          <w:rFonts w:ascii="Arial" w:hAnsi="Arial" w:cs="Arial"/>
          <w:szCs w:val="22"/>
        </w:rPr>
        <w:t>T</w:t>
      </w:r>
      <w:r w:rsidRPr="002B09B3">
        <w:rPr>
          <w:rFonts w:ascii="Arial" w:hAnsi="Arial" w:cs="Arial"/>
          <w:szCs w:val="22"/>
        </w:rPr>
        <w:t xml:space="preserve">ech customers deal with traditional banks. Most of them move their funds to and from traditional bank accounts to use </w:t>
      </w:r>
      <w:r w:rsidR="0073292E">
        <w:rPr>
          <w:rFonts w:ascii="Arial" w:hAnsi="Arial" w:cs="Arial"/>
          <w:szCs w:val="22"/>
        </w:rPr>
        <w:t>F</w:t>
      </w:r>
      <w:r w:rsidRPr="002B09B3">
        <w:rPr>
          <w:rFonts w:ascii="Arial" w:hAnsi="Arial" w:cs="Arial"/>
          <w:szCs w:val="22"/>
        </w:rPr>
        <w:t>in</w:t>
      </w:r>
      <w:r w:rsidR="0073292E">
        <w:rPr>
          <w:rFonts w:ascii="Arial" w:hAnsi="Arial" w:cs="Arial"/>
          <w:szCs w:val="22"/>
        </w:rPr>
        <w:t>T</w:t>
      </w:r>
      <w:r w:rsidRPr="002B09B3">
        <w:rPr>
          <w:rFonts w:ascii="Arial" w:hAnsi="Arial" w:cs="Arial"/>
          <w:szCs w:val="22"/>
        </w:rPr>
        <w:t xml:space="preserve">ech services. </w:t>
      </w:r>
    </w:p>
    <w:p w14:paraId="5DF45934" w14:textId="0E54511C" w:rsidR="00A8065B" w:rsidRPr="002B09B3" w:rsidRDefault="00A8065B" w:rsidP="00A8065B">
      <w:pPr>
        <w:pStyle w:val="NewsletterBody"/>
        <w:rPr>
          <w:rFonts w:ascii="Arial" w:hAnsi="Arial" w:cs="Arial"/>
          <w:szCs w:val="22"/>
        </w:rPr>
      </w:pPr>
      <w:r w:rsidRPr="002B09B3">
        <w:rPr>
          <w:rFonts w:ascii="Arial" w:hAnsi="Arial" w:cs="Arial"/>
          <w:szCs w:val="22"/>
        </w:rPr>
        <w:t xml:space="preserve">The problem is most of these cutting-edge </w:t>
      </w:r>
      <w:r w:rsidR="0073292E">
        <w:rPr>
          <w:rFonts w:ascii="Arial" w:hAnsi="Arial" w:cs="Arial"/>
          <w:szCs w:val="22"/>
        </w:rPr>
        <w:t>F</w:t>
      </w:r>
      <w:r w:rsidRPr="002B09B3">
        <w:rPr>
          <w:rFonts w:ascii="Arial" w:hAnsi="Arial" w:cs="Arial"/>
          <w:szCs w:val="22"/>
        </w:rPr>
        <w:t>in</w:t>
      </w:r>
      <w:r w:rsidR="0073292E">
        <w:rPr>
          <w:rFonts w:ascii="Arial" w:hAnsi="Arial" w:cs="Arial"/>
          <w:szCs w:val="22"/>
        </w:rPr>
        <w:t>T</w:t>
      </w:r>
      <w:r w:rsidRPr="002B09B3">
        <w:rPr>
          <w:rFonts w:ascii="Arial" w:hAnsi="Arial" w:cs="Arial"/>
          <w:szCs w:val="22"/>
        </w:rPr>
        <w:t xml:space="preserve">ech services rarely integrate with banks large and legacy </w:t>
      </w:r>
      <w:r w:rsidRPr="002B09B3">
        <w:rPr>
          <w:rFonts w:ascii="Arial" w:hAnsi="Arial" w:cs="Arial"/>
          <w:szCs w:val="22"/>
        </w:rPr>
        <w:t>systems. To make them work custom-built integration which are known as Application Programming Interfaces (APIs) are implemented which ensures that all systems, old and new, can communicate with each other. However, these APIs may take months to develop and security, being a quality attribute, require extra time and resources to achieve.</w:t>
      </w:r>
    </w:p>
    <w:p w14:paraId="020EF9F5" w14:textId="77777777" w:rsidR="00A8065B" w:rsidRPr="002B09B3" w:rsidRDefault="00A8065B" w:rsidP="00A8065B">
      <w:pPr>
        <w:pStyle w:val="NewsletterBody"/>
        <w:rPr>
          <w:rFonts w:ascii="Arial" w:hAnsi="Arial" w:cs="Arial"/>
          <w:szCs w:val="22"/>
        </w:rPr>
      </w:pPr>
      <w:r w:rsidRPr="002B09B3">
        <w:rPr>
          <w:rFonts w:ascii="Arial" w:hAnsi="Arial" w:cs="Arial"/>
          <w:szCs w:val="22"/>
        </w:rPr>
        <w:t>A company may cut cost due to economic downturn or provide less time to securely develop APIs which will cause the service to be more likely to exposed to cyber vulnerabilities.</w:t>
      </w:r>
    </w:p>
    <w:p w14:paraId="1397EC38" w14:textId="77777777" w:rsidR="00A8065B" w:rsidRPr="002B09B3" w:rsidRDefault="00A8065B" w:rsidP="00A8065B">
      <w:pPr>
        <w:pStyle w:val="NewsletterBody"/>
        <w:rPr>
          <w:rFonts w:ascii="Arial" w:hAnsi="Arial" w:cs="Arial"/>
          <w:szCs w:val="22"/>
        </w:rPr>
      </w:pPr>
      <w:r w:rsidRPr="002B09B3">
        <w:rPr>
          <w:rStyle w:val="Heading2Char"/>
          <w:sz w:val="22"/>
          <w:szCs w:val="22"/>
        </w:rPr>
        <w:t>Mitigation:</w:t>
      </w:r>
      <w:r w:rsidRPr="002B09B3">
        <w:rPr>
          <w:rFonts w:asciiTheme="majorHAnsi" w:hAnsiTheme="majorHAnsi" w:cstheme="majorHAnsi"/>
          <w:szCs w:val="22"/>
        </w:rPr>
        <w:t xml:space="preserve"> </w:t>
      </w:r>
      <w:r w:rsidRPr="002B09B3">
        <w:rPr>
          <w:rFonts w:ascii="Arial" w:hAnsi="Arial" w:cs="Arial"/>
          <w:szCs w:val="22"/>
        </w:rPr>
        <w:t xml:space="preserve">Focusing on Security during Software Development Life Cycle (SDLC) and ensuring all software passes certain security standards by implementing security related test cases. </w:t>
      </w:r>
    </w:p>
    <w:p w14:paraId="464DED5F" w14:textId="28A8F858" w:rsidR="00A8065B" w:rsidRPr="006115AA" w:rsidRDefault="00A8065B" w:rsidP="00A8065B">
      <w:pPr>
        <w:pStyle w:val="NewsletterBody"/>
        <w:rPr>
          <w:rFonts w:ascii="Arial" w:hAnsi="Arial" w:cs="Arial"/>
          <w:sz w:val="23"/>
          <w:szCs w:val="23"/>
        </w:rPr>
      </w:pPr>
      <w:r w:rsidRPr="006115AA">
        <w:rPr>
          <w:rFonts w:ascii="Arial" w:hAnsi="Arial" w:cs="Arial"/>
          <w:sz w:val="23"/>
          <w:szCs w:val="23"/>
        </w:rPr>
        <w:t xml:space="preserve">In case of outsourcing the development, choosing </w:t>
      </w:r>
      <w:r w:rsidR="007C19F2">
        <w:rPr>
          <w:rFonts w:ascii="Arial" w:hAnsi="Arial" w:cs="Arial"/>
          <w:sz w:val="23"/>
          <w:szCs w:val="23"/>
        </w:rPr>
        <w:t xml:space="preserve">a third-party </w:t>
      </w:r>
      <w:r w:rsidRPr="006115AA">
        <w:rPr>
          <w:rFonts w:ascii="Arial" w:hAnsi="Arial" w:cs="Arial"/>
          <w:sz w:val="23"/>
          <w:szCs w:val="23"/>
        </w:rPr>
        <w:t xml:space="preserve">security focused </w:t>
      </w:r>
      <w:r w:rsidR="007C19F2">
        <w:rPr>
          <w:rFonts w:ascii="Arial" w:hAnsi="Arial" w:cs="Arial"/>
          <w:sz w:val="23"/>
          <w:szCs w:val="23"/>
        </w:rPr>
        <w:t>testing</w:t>
      </w:r>
      <w:r w:rsidRPr="006115AA">
        <w:rPr>
          <w:rFonts w:ascii="Arial" w:hAnsi="Arial" w:cs="Arial"/>
          <w:sz w:val="23"/>
          <w:szCs w:val="23"/>
        </w:rPr>
        <w:t xml:space="preserve"> team can also help in delivering a safe and secure product.</w:t>
      </w:r>
    </w:p>
    <w:p w14:paraId="06A76C4C" w14:textId="26515166" w:rsidR="001B5B7F" w:rsidRPr="00AF4219" w:rsidRDefault="001B5B7F" w:rsidP="00DF6580">
      <w:pPr>
        <w:pStyle w:val="NewsletterBody"/>
        <w:rPr>
          <w:rFonts w:asciiTheme="majorHAnsi" w:hAnsiTheme="majorHAnsi" w:cstheme="majorHAnsi"/>
          <w:sz w:val="24"/>
        </w:rPr>
      </w:pPr>
      <w:r w:rsidRPr="00AC6BAA">
        <w:rPr>
          <w:rStyle w:val="Heading1Char"/>
        </w:rPr>
        <w:t>Third-party risks</w:t>
      </w:r>
    </w:p>
    <w:p w14:paraId="5FF247B2" w14:textId="15E5077C" w:rsidR="001B5B7F" w:rsidRPr="001F1EBC" w:rsidRDefault="00FC4232" w:rsidP="00DF6580">
      <w:pPr>
        <w:pStyle w:val="NewsletterBody"/>
        <w:rPr>
          <w:rFonts w:ascii="Arial" w:hAnsi="Arial" w:cs="Arial"/>
          <w:szCs w:val="22"/>
        </w:rPr>
      </w:pPr>
      <w:r w:rsidRPr="001F1EBC">
        <w:rPr>
          <w:rFonts w:ascii="Arial" w:hAnsi="Arial" w:cs="Arial"/>
          <w:szCs w:val="22"/>
        </w:rPr>
        <w:t>In addition to the</w:t>
      </w:r>
      <w:r w:rsidR="004D3586" w:rsidRPr="001F1EBC">
        <w:rPr>
          <w:rFonts w:ascii="Arial" w:hAnsi="Arial" w:cs="Arial"/>
          <w:szCs w:val="22"/>
        </w:rPr>
        <w:t>ir own developed products, Fintech service provider also use third-</w:t>
      </w:r>
      <w:r w:rsidR="002120D0" w:rsidRPr="001F1EBC">
        <w:rPr>
          <w:rFonts w:ascii="Arial" w:hAnsi="Arial" w:cs="Arial"/>
          <w:szCs w:val="22"/>
        </w:rPr>
        <w:t>party</w:t>
      </w:r>
      <w:r w:rsidR="004D3586" w:rsidRPr="001F1EBC">
        <w:rPr>
          <w:rFonts w:ascii="Arial" w:hAnsi="Arial" w:cs="Arial"/>
          <w:szCs w:val="22"/>
        </w:rPr>
        <w:t xml:space="preserve"> </w:t>
      </w:r>
      <w:r w:rsidR="002120D0" w:rsidRPr="001F1EBC">
        <w:rPr>
          <w:rFonts w:ascii="Arial" w:hAnsi="Arial" w:cs="Arial"/>
          <w:szCs w:val="22"/>
        </w:rPr>
        <w:t>software</w:t>
      </w:r>
      <w:r w:rsidR="004D3586" w:rsidRPr="001F1EBC">
        <w:rPr>
          <w:rFonts w:ascii="Arial" w:hAnsi="Arial" w:cs="Arial"/>
          <w:szCs w:val="22"/>
        </w:rPr>
        <w:t xml:space="preserve">. These </w:t>
      </w:r>
      <w:r w:rsidR="002120D0" w:rsidRPr="001F1EBC">
        <w:rPr>
          <w:rFonts w:ascii="Arial" w:hAnsi="Arial" w:cs="Arial"/>
          <w:szCs w:val="22"/>
        </w:rPr>
        <w:t>software</w:t>
      </w:r>
      <w:r w:rsidR="004D3586" w:rsidRPr="001F1EBC">
        <w:rPr>
          <w:rFonts w:ascii="Arial" w:hAnsi="Arial" w:cs="Arial"/>
          <w:szCs w:val="22"/>
        </w:rPr>
        <w:t xml:space="preserve"> have their own </w:t>
      </w:r>
      <w:r w:rsidR="002E6789" w:rsidRPr="001F1EBC">
        <w:rPr>
          <w:rFonts w:ascii="Arial" w:hAnsi="Arial" w:cs="Arial"/>
          <w:szCs w:val="22"/>
        </w:rPr>
        <w:t>vulnerabilities</w:t>
      </w:r>
      <w:r w:rsidR="002120D0" w:rsidRPr="001F1EBC">
        <w:rPr>
          <w:rFonts w:ascii="Arial" w:hAnsi="Arial" w:cs="Arial"/>
          <w:szCs w:val="22"/>
        </w:rPr>
        <w:t xml:space="preserve"> and weaknesses that</w:t>
      </w:r>
      <w:r w:rsidR="00E05AFC" w:rsidRPr="001F1EBC">
        <w:rPr>
          <w:rFonts w:ascii="Arial" w:hAnsi="Arial" w:cs="Arial"/>
          <w:szCs w:val="22"/>
        </w:rPr>
        <w:t xml:space="preserve"> cybercriminals can use to </w:t>
      </w:r>
      <w:r w:rsidR="00FA4DFC" w:rsidRPr="001F1EBC">
        <w:rPr>
          <w:rFonts w:ascii="Arial" w:hAnsi="Arial" w:cs="Arial"/>
          <w:szCs w:val="22"/>
        </w:rPr>
        <w:t xml:space="preserve">hack into. </w:t>
      </w:r>
      <w:r w:rsidR="00B335EE" w:rsidRPr="001F1EBC">
        <w:rPr>
          <w:rFonts w:ascii="Arial" w:hAnsi="Arial" w:cs="Arial"/>
          <w:szCs w:val="22"/>
        </w:rPr>
        <w:t>This third-party software</w:t>
      </w:r>
      <w:r w:rsidR="00463814" w:rsidRPr="001F1EBC">
        <w:rPr>
          <w:rFonts w:ascii="Arial" w:hAnsi="Arial" w:cs="Arial"/>
          <w:szCs w:val="22"/>
        </w:rPr>
        <w:t xml:space="preserve"> may</w:t>
      </w:r>
      <w:r w:rsidR="00D359E0" w:rsidRPr="001F1EBC">
        <w:rPr>
          <w:rFonts w:ascii="Arial" w:hAnsi="Arial" w:cs="Arial"/>
          <w:szCs w:val="22"/>
        </w:rPr>
        <w:t xml:space="preserve"> </w:t>
      </w:r>
      <w:r w:rsidR="006F117D" w:rsidRPr="001F1EBC">
        <w:rPr>
          <w:rFonts w:ascii="Arial" w:hAnsi="Arial" w:cs="Arial"/>
          <w:szCs w:val="22"/>
        </w:rPr>
        <w:t xml:space="preserve">also </w:t>
      </w:r>
      <w:r w:rsidR="00D359E0" w:rsidRPr="001F1EBC">
        <w:rPr>
          <w:rFonts w:ascii="Arial" w:hAnsi="Arial" w:cs="Arial"/>
          <w:szCs w:val="22"/>
        </w:rPr>
        <w:t>not have</w:t>
      </w:r>
      <w:r w:rsidR="006F117D" w:rsidRPr="001F1EBC">
        <w:rPr>
          <w:rFonts w:ascii="Arial" w:hAnsi="Arial" w:cs="Arial"/>
          <w:szCs w:val="22"/>
        </w:rPr>
        <w:t xml:space="preserve"> developed security in mind</w:t>
      </w:r>
      <w:r w:rsidR="00471354" w:rsidRPr="001F1EBC">
        <w:rPr>
          <w:rFonts w:ascii="Arial" w:hAnsi="Arial" w:cs="Arial"/>
          <w:szCs w:val="22"/>
        </w:rPr>
        <w:t>.</w:t>
      </w:r>
      <w:r w:rsidR="006F117D" w:rsidRPr="001F1EBC">
        <w:rPr>
          <w:rFonts w:ascii="Arial" w:hAnsi="Arial" w:cs="Arial"/>
          <w:szCs w:val="22"/>
        </w:rPr>
        <w:t xml:space="preserve"> This can make </w:t>
      </w:r>
      <w:r w:rsidR="005D0217" w:rsidRPr="001F1EBC">
        <w:rPr>
          <w:rFonts w:ascii="Arial" w:hAnsi="Arial" w:cs="Arial"/>
          <w:szCs w:val="22"/>
        </w:rPr>
        <w:t>them riddled with security flaws.</w:t>
      </w:r>
      <w:r w:rsidR="002120D0" w:rsidRPr="001F1EBC">
        <w:rPr>
          <w:rFonts w:ascii="Arial" w:hAnsi="Arial" w:cs="Arial"/>
          <w:szCs w:val="22"/>
        </w:rPr>
        <w:t xml:space="preserve"> </w:t>
      </w:r>
      <w:r w:rsidR="001B5B7F" w:rsidRPr="001F1EBC">
        <w:rPr>
          <w:rFonts w:ascii="Arial" w:hAnsi="Arial" w:cs="Arial"/>
          <w:szCs w:val="22"/>
        </w:rPr>
        <w:t xml:space="preserve"> </w:t>
      </w:r>
      <w:r w:rsidR="00C95C69" w:rsidRPr="001F1EBC">
        <w:rPr>
          <w:rFonts w:ascii="Arial" w:hAnsi="Arial" w:cs="Arial"/>
          <w:szCs w:val="22"/>
        </w:rPr>
        <w:t xml:space="preserve">Hackers can implement an attack known as supply chain attack in which </w:t>
      </w:r>
      <w:r w:rsidR="006E4B94" w:rsidRPr="001F1EBC">
        <w:rPr>
          <w:rFonts w:ascii="Arial" w:hAnsi="Arial" w:cs="Arial"/>
          <w:szCs w:val="22"/>
        </w:rPr>
        <w:t xml:space="preserve">they </w:t>
      </w:r>
      <w:r w:rsidR="00DE46F6" w:rsidRPr="001F1EBC">
        <w:rPr>
          <w:rFonts w:ascii="Arial" w:hAnsi="Arial" w:cs="Arial"/>
          <w:szCs w:val="22"/>
        </w:rPr>
        <w:t>compro</w:t>
      </w:r>
      <w:r w:rsidR="00F6133A" w:rsidRPr="001F1EBC">
        <w:rPr>
          <w:rFonts w:ascii="Arial" w:hAnsi="Arial" w:cs="Arial"/>
          <w:szCs w:val="22"/>
        </w:rPr>
        <w:t>mise third-party to get access to the data.</w:t>
      </w:r>
    </w:p>
    <w:p w14:paraId="040A27C5" w14:textId="390D557A" w:rsidR="001B5B7F" w:rsidRDefault="007F098F" w:rsidP="00DF6580">
      <w:pPr>
        <w:pStyle w:val="NewsletterBody"/>
        <w:rPr>
          <w:rFonts w:ascii="Arial" w:hAnsi="Arial" w:cs="Arial"/>
          <w:sz w:val="23"/>
          <w:szCs w:val="23"/>
        </w:rPr>
      </w:pPr>
      <w:r w:rsidRPr="002276CC">
        <w:rPr>
          <w:rStyle w:val="Heading2Char"/>
          <w:rFonts w:ascii="Arial" w:hAnsi="Arial" w:cs="Arial"/>
          <w:sz w:val="23"/>
          <w:szCs w:val="23"/>
        </w:rPr>
        <w:t>Mitigation:</w:t>
      </w:r>
      <w:r>
        <w:rPr>
          <w:rFonts w:ascii="Arial" w:hAnsi="Arial" w:cs="Arial"/>
          <w:sz w:val="23"/>
          <w:szCs w:val="23"/>
        </w:rPr>
        <w:t xml:space="preserve"> </w:t>
      </w:r>
      <w:r w:rsidR="00000673" w:rsidRPr="001F1EBC">
        <w:rPr>
          <w:rFonts w:ascii="Arial" w:hAnsi="Arial" w:cs="Arial"/>
          <w:szCs w:val="22"/>
        </w:rPr>
        <w:t>Third-party risks can be mitigated by c</w:t>
      </w:r>
      <w:r w:rsidR="001C21AD" w:rsidRPr="001F1EBC">
        <w:rPr>
          <w:rFonts w:ascii="Arial" w:hAnsi="Arial" w:cs="Arial"/>
          <w:szCs w:val="22"/>
        </w:rPr>
        <w:t xml:space="preserve">onducting regular </w:t>
      </w:r>
      <w:r w:rsidR="00BB6A07" w:rsidRPr="001F1EBC">
        <w:rPr>
          <w:rFonts w:ascii="Arial" w:hAnsi="Arial" w:cs="Arial"/>
          <w:szCs w:val="22"/>
        </w:rPr>
        <w:t>security audits</w:t>
      </w:r>
      <w:r w:rsidR="001B5B7F" w:rsidRPr="001F1EBC">
        <w:rPr>
          <w:rFonts w:ascii="Arial" w:hAnsi="Arial" w:cs="Arial"/>
          <w:szCs w:val="22"/>
        </w:rPr>
        <w:t>.</w:t>
      </w:r>
      <w:r w:rsidR="00BB6A07" w:rsidRPr="001F1EBC">
        <w:rPr>
          <w:rFonts w:ascii="Arial" w:hAnsi="Arial" w:cs="Arial"/>
          <w:szCs w:val="22"/>
        </w:rPr>
        <w:t xml:space="preserve"> Deployment of vulnerability management </w:t>
      </w:r>
      <w:r w:rsidR="00000673" w:rsidRPr="001F1EBC">
        <w:rPr>
          <w:rFonts w:ascii="Arial" w:hAnsi="Arial" w:cs="Arial"/>
          <w:szCs w:val="22"/>
        </w:rPr>
        <w:t xml:space="preserve">mapping </w:t>
      </w:r>
      <w:r w:rsidR="00BB6A07" w:rsidRPr="001F1EBC">
        <w:rPr>
          <w:rFonts w:ascii="Arial" w:hAnsi="Arial" w:cs="Arial"/>
          <w:szCs w:val="22"/>
        </w:rPr>
        <w:t>syste</w:t>
      </w:r>
      <w:r w:rsidR="00000673" w:rsidRPr="001F1EBC">
        <w:rPr>
          <w:rFonts w:ascii="Arial" w:hAnsi="Arial" w:cs="Arial"/>
          <w:szCs w:val="22"/>
        </w:rPr>
        <w:t>m</w:t>
      </w:r>
      <w:r w:rsidR="000C3400" w:rsidRPr="001F1EBC">
        <w:rPr>
          <w:rFonts w:ascii="Arial" w:hAnsi="Arial" w:cs="Arial"/>
          <w:szCs w:val="22"/>
        </w:rPr>
        <w:t xml:space="preserve"> for </w:t>
      </w:r>
      <w:r w:rsidR="00000673" w:rsidRPr="001F1EBC">
        <w:rPr>
          <w:rFonts w:ascii="Arial" w:hAnsi="Arial" w:cs="Arial"/>
          <w:szCs w:val="22"/>
        </w:rPr>
        <w:t>a</w:t>
      </w:r>
      <w:r w:rsidR="000C3400" w:rsidRPr="001F1EBC">
        <w:rPr>
          <w:rFonts w:ascii="Arial" w:hAnsi="Arial" w:cs="Arial"/>
          <w:szCs w:val="22"/>
        </w:rPr>
        <w:t xml:space="preserve"> </w:t>
      </w:r>
      <w:r w:rsidR="00F325FE" w:rsidRPr="001F1EBC">
        <w:rPr>
          <w:rFonts w:ascii="Arial" w:hAnsi="Arial" w:cs="Arial"/>
          <w:szCs w:val="22"/>
        </w:rPr>
        <w:t xml:space="preserve">better insight into the </w:t>
      </w:r>
      <w:r w:rsidR="00A85A7C" w:rsidRPr="001F1EBC">
        <w:rPr>
          <w:rFonts w:ascii="Arial" w:hAnsi="Arial" w:cs="Arial"/>
          <w:szCs w:val="22"/>
        </w:rPr>
        <w:t>vulnerabilities</w:t>
      </w:r>
      <w:r w:rsidR="00000673" w:rsidRPr="001F1EBC">
        <w:rPr>
          <w:rFonts w:ascii="Arial" w:hAnsi="Arial" w:cs="Arial"/>
          <w:szCs w:val="22"/>
        </w:rPr>
        <w:t xml:space="preserve"> and information on deployed systems and software within the organization</w:t>
      </w:r>
      <w:r w:rsidR="00A67104" w:rsidRPr="001F1EBC">
        <w:rPr>
          <w:rFonts w:ascii="Arial" w:hAnsi="Arial" w:cs="Arial"/>
          <w:szCs w:val="22"/>
        </w:rPr>
        <w:t>.</w:t>
      </w:r>
    </w:p>
    <w:p w14:paraId="06D2D41C" w14:textId="77777777" w:rsidR="00931DD5" w:rsidRPr="00AF4219" w:rsidRDefault="00931DD5" w:rsidP="00931DD5">
      <w:pPr>
        <w:pStyle w:val="NewsletterBody"/>
        <w:rPr>
          <w:rFonts w:asciiTheme="majorHAnsi" w:hAnsiTheme="majorHAnsi" w:cstheme="majorHAnsi"/>
          <w:sz w:val="24"/>
        </w:rPr>
      </w:pPr>
      <w:r w:rsidRPr="00AC6BAA">
        <w:rPr>
          <w:rStyle w:val="Heading1Char"/>
        </w:rPr>
        <w:t>Data privacy</w:t>
      </w:r>
    </w:p>
    <w:p w14:paraId="1D815AEF" w14:textId="6FA695CA" w:rsidR="002A75C0" w:rsidRPr="001F1EBC" w:rsidRDefault="00220978" w:rsidP="00931DD5">
      <w:pPr>
        <w:pStyle w:val="NewsletterBody"/>
        <w:rPr>
          <w:rFonts w:ascii="Arial" w:hAnsi="Arial" w:cs="Arial"/>
          <w:szCs w:val="22"/>
        </w:rPr>
      </w:pPr>
      <w:r w:rsidRPr="001F1EBC">
        <w:rPr>
          <w:rFonts w:ascii="Arial" w:hAnsi="Arial" w:cs="Arial"/>
          <w:szCs w:val="22"/>
        </w:rPr>
        <w:t>As Fin</w:t>
      </w:r>
      <w:r w:rsidR="0073292E" w:rsidRPr="001F1EBC">
        <w:rPr>
          <w:rFonts w:ascii="Arial" w:hAnsi="Arial" w:cs="Arial"/>
          <w:szCs w:val="22"/>
        </w:rPr>
        <w:t>T</w:t>
      </w:r>
      <w:r w:rsidRPr="001F1EBC">
        <w:rPr>
          <w:rFonts w:ascii="Arial" w:hAnsi="Arial" w:cs="Arial"/>
          <w:szCs w:val="22"/>
        </w:rPr>
        <w:t xml:space="preserve">ech </w:t>
      </w:r>
      <w:r w:rsidR="001B003D" w:rsidRPr="001F1EBC">
        <w:rPr>
          <w:rFonts w:ascii="Arial" w:hAnsi="Arial" w:cs="Arial"/>
          <w:szCs w:val="22"/>
        </w:rPr>
        <w:t>Industry deals with</w:t>
      </w:r>
      <w:r w:rsidR="0040723D" w:rsidRPr="001F1EBC">
        <w:rPr>
          <w:rFonts w:ascii="Arial" w:hAnsi="Arial" w:cs="Arial"/>
          <w:szCs w:val="22"/>
        </w:rPr>
        <w:t xml:space="preserve"> user’s </w:t>
      </w:r>
      <w:r w:rsidR="009C0BA1" w:rsidRPr="001F1EBC">
        <w:rPr>
          <w:rFonts w:ascii="Arial" w:hAnsi="Arial" w:cs="Arial"/>
          <w:szCs w:val="22"/>
        </w:rPr>
        <w:t xml:space="preserve">personal data, hence it becomes vital for them to </w:t>
      </w:r>
      <w:r w:rsidR="000B2F5C" w:rsidRPr="001F1EBC">
        <w:rPr>
          <w:rFonts w:ascii="Arial" w:hAnsi="Arial" w:cs="Arial"/>
          <w:szCs w:val="22"/>
        </w:rPr>
        <w:t xml:space="preserve">properly protect this data from </w:t>
      </w:r>
      <w:r w:rsidR="00D06A9F" w:rsidRPr="001F1EBC">
        <w:rPr>
          <w:rFonts w:ascii="Arial" w:hAnsi="Arial" w:cs="Arial"/>
          <w:szCs w:val="22"/>
        </w:rPr>
        <w:t xml:space="preserve">illegitimate </w:t>
      </w:r>
      <w:r w:rsidR="00003BE0">
        <w:rPr>
          <w:rFonts w:ascii="Arial" w:hAnsi="Arial" w:cs="Arial"/>
          <w:szCs w:val="22"/>
        </w:rPr>
        <w:t>access</w:t>
      </w:r>
      <w:r w:rsidR="00D06A9F" w:rsidRPr="001F1EBC">
        <w:rPr>
          <w:rFonts w:ascii="Arial" w:hAnsi="Arial" w:cs="Arial"/>
          <w:szCs w:val="22"/>
        </w:rPr>
        <w:t>.</w:t>
      </w:r>
    </w:p>
    <w:p w14:paraId="611FE54D" w14:textId="637CD1EF" w:rsidR="00931DD5" w:rsidRPr="001F1EBC" w:rsidRDefault="00CD6CE3" w:rsidP="00931DD5">
      <w:pPr>
        <w:pStyle w:val="NewsletterBody"/>
        <w:rPr>
          <w:rFonts w:ascii="Arial" w:hAnsi="Arial" w:cs="Arial"/>
          <w:szCs w:val="22"/>
        </w:rPr>
      </w:pPr>
      <w:r w:rsidRPr="001F1EBC">
        <w:rPr>
          <w:rFonts w:ascii="Arial" w:hAnsi="Arial" w:cs="Arial"/>
          <w:szCs w:val="22"/>
        </w:rPr>
        <w:lastRenderedPageBreak/>
        <w:t>FinTech</w:t>
      </w:r>
      <w:r w:rsidR="00AD06E5" w:rsidRPr="001F1EBC">
        <w:rPr>
          <w:rFonts w:ascii="Arial" w:hAnsi="Arial" w:cs="Arial"/>
          <w:szCs w:val="22"/>
        </w:rPr>
        <w:t xml:space="preserve"> </w:t>
      </w:r>
      <w:r w:rsidRPr="001F1EBC">
        <w:rPr>
          <w:rFonts w:ascii="Arial" w:hAnsi="Arial" w:cs="Arial"/>
          <w:szCs w:val="22"/>
        </w:rPr>
        <w:t xml:space="preserve">service providers </w:t>
      </w:r>
      <w:r w:rsidR="00934050" w:rsidRPr="001F1EBC">
        <w:rPr>
          <w:rFonts w:ascii="Arial" w:hAnsi="Arial" w:cs="Arial"/>
          <w:szCs w:val="22"/>
        </w:rPr>
        <w:t>must</w:t>
      </w:r>
      <w:r w:rsidR="003D7082" w:rsidRPr="001F1EBC">
        <w:rPr>
          <w:rFonts w:ascii="Arial" w:hAnsi="Arial" w:cs="Arial"/>
          <w:szCs w:val="22"/>
        </w:rPr>
        <w:t xml:space="preserve"> store and transmit the data in a secure way to </w:t>
      </w:r>
      <w:r w:rsidR="009624F0" w:rsidRPr="001F1EBC">
        <w:rPr>
          <w:rFonts w:ascii="Arial" w:hAnsi="Arial" w:cs="Arial"/>
          <w:szCs w:val="22"/>
        </w:rPr>
        <w:t xml:space="preserve">protect </w:t>
      </w:r>
      <w:r w:rsidR="00A66B68" w:rsidRPr="001F1EBC">
        <w:rPr>
          <w:rFonts w:ascii="Arial" w:hAnsi="Arial" w:cs="Arial"/>
          <w:szCs w:val="22"/>
        </w:rPr>
        <w:t>their customers</w:t>
      </w:r>
      <w:r w:rsidRPr="001F1EBC">
        <w:rPr>
          <w:rFonts w:ascii="Arial" w:hAnsi="Arial" w:cs="Arial"/>
          <w:szCs w:val="22"/>
        </w:rPr>
        <w:t xml:space="preserve">. Failure to do so can lead to </w:t>
      </w:r>
      <w:r w:rsidR="00934050" w:rsidRPr="001F1EBC">
        <w:rPr>
          <w:rFonts w:ascii="Arial" w:hAnsi="Arial" w:cs="Arial"/>
          <w:szCs w:val="22"/>
        </w:rPr>
        <w:t xml:space="preserve">data leak and/or </w:t>
      </w:r>
      <w:r w:rsidR="00610D42" w:rsidRPr="001F1EBC">
        <w:rPr>
          <w:rFonts w:ascii="Arial" w:hAnsi="Arial" w:cs="Arial"/>
          <w:szCs w:val="22"/>
        </w:rPr>
        <w:t xml:space="preserve">heavy fine from </w:t>
      </w:r>
      <w:r w:rsidR="002701FB" w:rsidRPr="001F1EBC">
        <w:rPr>
          <w:rFonts w:ascii="Arial" w:hAnsi="Arial" w:cs="Arial"/>
          <w:szCs w:val="22"/>
        </w:rPr>
        <w:t>governments</w:t>
      </w:r>
      <w:r w:rsidR="00610D42" w:rsidRPr="001F1EBC">
        <w:rPr>
          <w:rFonts w:ascii="Arial" w:hAnsi="Arial" w:cs="Arial"/>
          <w:szCs w:val="22"/>
        </w:rPr>
        <w:t>.</w:t>
      </w:r>
    </w:p>
    <w:p w14:paraId="52F1F427" w14:textId="6B90360F" w:rsidR="00F51BF8" w:rsidRPr="001F1EBC" w:rsidRDefault="00F51BF8" w:rsidP="00931DD5">
      <w:pPr>
        <w:pStyle w:val="NewsletterBody"/>
        <w:rPr>
          <w:rFonts w:ascii="Arial" w:hAnsi="Arial" w:cs="Arial"/>
          <w:szCs w:val="22"/>
        </w:rPr>
      </w:pPr>
      <w:r w:rsidRPr="001F1EBC">
        <w:rPr>
          <w:rFonts w:ascii="Arial" w:hAnsi="Arial" w:cs="Arial"/>
          <w:szCs w:val="22"/>
        </w:rPr>
        <w:t xml:space="preserve">In April </w:t>
      </w:r>
      <w:r w:rsidR="0069283A" w:rsidRPr="001F1EBC">
        <w:rPr>
          <w:rFonts w:ascii="Arial" w:hAnsi="Arial" w:cs="Arial"/>
          <w:szCs w:val="22"/>
        </w:rPr>
        <w:t xml:space="preserve">2019, </w:t>
      </w:r>
      <w:r w:rsidR="002701FB" w:rsidRPr="001F1EBC">
        <w:rPr>
          <w:rFonts w:ascii="Arial" w:hAnsi="Arial" w:cs="Arial"/>
          <w:szCs w:val="22"/>
        </w:rPr>
        <w:t>Facebook</w:t>
      </w:r>
      <w:r w:rsidR="0069283A" w:rsidRPr="001F1EBC">
        <w:rPr>
          <w:rFonts w:ascii="Arial" w:hAnsi="Arial" w:cs="Arial"/>
          <w:szCs w:val="22"/>
        </w:rPr>
        <w:t xml:space="preserve"> faced a lawsuit of worth $2.2 billion</w:t>
      </w:r>
      <w:r w:rsidR="00EF2D0A" w:rsidRPr="001F1EBC">
        <w:rPr>
          <w:rFonts w:ascii="Arial" w:hAnsi="Arial" w:cs="Arial"/>
          <w:szCs w:val="22"/>
        </w:rPr>
        <w:t xml:space="preserve"> for storing passwords in plain text by mistake.</w:t>
      </w:r>
    </w:p>
    <w:p w14:paraId="1FAC9E7B" w14:textId="3FF8314D" w:rsidR="00931DD5" w:rsidRPr="00A67104" w:rsidRDefault="00931DD5" w:rsidP="00931DD5">
      <w:pPr>
        <w:pStyle w:val="NewsletterBody"/>
        <w:rPr>
          <w:rFonts w:ascii="Arial" w:hAnsi="Arial" w:cs="Arial"/>
          <w:sz w:val="23"/>
          <w:szCs w:val="23"/>
        </w:rPr>
      </w:pPr>
      <w:r w:rsidRPr="00A67104">
        <w:rPr>
          <w:rStyle w:val="Heading2Char"/>
          <w:rFonts w:ascii="Arial" w:hAnsi="Arial" w:cs="Arial"/>
          <w:sz w:val="23"/>
          <w:szCs w:val="23"/>
        </w:rPr>
        <w:t>Mitigation:</w:t>
      </w:r>
      <w:r w:rsidRPr="00A67104">
        <w:rPr>
          <w:rFonts w:ascii="Arial" w:hAnsi="Arial" w:cs="Arial"/>
          <w:sz w:val="23"/>
          <w:szCs w:val="23"/>
        </w:rPr>
        <w:t xml:space="preserve"> </w:t>
      </w:r>
      <w:r w:rsidR="00075397" w:rsidRPr="001F1EBC">
        <w:rPr>
          <w:rFonts w:ascii="Arial" w:hAnsi="Arial" w:cs="Arial"/>
          <w:szCs w:val="22"/>
        </w:rPr>
        <w:t xml:space="preserve">Comply with </w:t>
      </w:r>
      <w:r w:rsidR="001349D1" w:rsidRPr="001F1EBC">
        <w:rPr>
          <w:rFonts w:ascii="Arial" w:hAnsi="Arial" w:cs="Arial"/>
          <w:szCs w:val="22"/>
        </w:rPr>
        <w:t xml:space="preserve">local governments’ privacy laws </w:t>
      </w:r>
      <w:r w:rsidR="00633D46" w:rsidRPr="001F1EBC">
        <w:rPr>
          <w:rFonts w:ascii="Arial" w:hAnsi="Arial" w:cs="Arial"/>
          <w:szCs w:val="22"/>
        </w:rPr>
        <w:t xml:space="preserve">and international standards such as </w:t>
      </w:r>
      <w:r w:rsidR="001349D1" w:rsidRPr="001F1EBC">
        <w:rPr>
          <w:rFonts w:ascii="Arial" w:hAnsi="Arial" w:cs="Arial"/>
          <w:szCs w:val="22"/>
        </w:rPr>
        <w:t xml:space="preserve">GDPR, </w:t>
      </w:r>
      <w:r w:rsidR="00633D46" w:rsidRPr="001F1EBC">
        <w:rPr>
          <w:rFonts w:ascii="Arial" w:hAnsi="Arial" w:cs="Arial"/>
          <w:szCs w:val="22"/>
        </w:rPr>
        <w:t xml:space="preserve">ISO, </w:t>
      </w:r>
      <w:r w:rsidR="001349D1" w:rsidRPr="001F1EBC">
        <w:rPr>
          <w:rFonts w:ascii="Arial" w:hAnsi="Arial" w:cs="Arial"/>
          <w:szCs w:val="22"/>
        </w:rPr>
        <w:t>etc.</w:t>
      </w:r>
      <w:r w:rsidR="0047358F" w:rsidRPr="001F1EBC">
        <w:rPr>
          <w:rFonts w:ascii="Arial" w:hAnsi="Arial" w:cs="Arial"/>
          <w:szCs w:val="22"/>
        </w:rPr>
        <w:t xml:space="preserve"> </w:t>
      </w:r>
      <w:r w:rsidR="00633D46" w:rsidRPr="001F1EBC">
        <w:rPr>
          <w:rFonts w:ascii="Arial" w:hAnsi="Arial" w:cs="Arial"/>
          <w:szCs w:val="22"/>
        </w:rPr>
        <w:t>Transmission and storage customer’s</w:t>
      </w:r>
      <w:r w:rsidR="0047358F" w:rsidRPr="001F1EBC">
        <w:rPr>
          <w:rFonts w:ascii="Arial" w:hAnsi="Arial" w:cs="Arial"/>
          <w:szCs w:val="22"/>
        </w:rPr>
        <w:t xml:space="preserve"> </w:t>
      </w:r>
      <w:r w:rsidR="006A26A5" w:rsidRPr="001F1EBC">
        <w:rPr>
          <w:rFonts w:ascii="Arial" w:hAnsi="Arial" w:cs="Arial"/>
          <w:szCs w:val="22"/>
        </w:rPr>
        <w:t>Personnel Identified Information (PII)</w:t>
      </w:r>
      <w:r w:rsidR="00633D46" w:rsidRPr="001F1EBC">
        <w:rPr>
          <w:rFonts w:ascii="Arial" w:hAnsi="Arial" w:cs="Arial"/>
          <w:szCs w:val="22"/>
        </w:rPr>
        <w:t xml:space="preserve"> and financial data should be done using strong encryption protocols, access to data should be secured by implementing a multi-factor authentication and authorization mechanisms. </w:t>
      </w:r>
      <w:proofErr w:type="gramStart"/>
      <w:r w:rsidR="00633D46" w:rsidRPr="001F1EBC">
        <w:rPr>
          <w:rFonts w:ascii="Arial" w:hAnsi="Arial" w:cs="Arial"/>
          <w:szCs w:val="22"/>
        </w:rPr>
        <w:t>Last but not least</w:t>
      </w:r>
      <w:proofErr w:type="gramEnd"/>
      <w:r w:rsidR="00633D46" w:rsidRPr="001F1EBC">
        <w:rPr>
          <w:rFonts w:ascii="Arial" w:hAnsi="Arial" w:cs="Arial"/>
          <w:szCs w:val="22"/>
        </w:rPr>
        <w:t xml:space="preserve"> vigorous monitoring and </w:t>
      </w:r>
      <w:r w:rsidR="00574DB7" w:rsidRPr="001F1EBC">
        <w:rPr>
          <w:rFonts w:ascii="Arial" w:hAnsi="Arial" w:cs="Arial"/>
          <w:szCs w:val="22"/>
        </w:rPr>
        <w:t>analysis of security event and Incidents.</w:t>
      </w:r>
    </w:p>
    <w:p w14:paraId="72B39BF7" w14:textId="77777777" w:rsidR="00810DDD" w:rsidRPr="00A73EB6" w:rsidRDefault="00810DDD" w:rsidP="00DF6580">
      <w:pPr>
        <w:pStyle w:val="Heading1"/>
        <w:jc w:val="both"/>
        <w:rPr>
          <w:sz w:val="26"/>
          <w:szCs w:val="26"/>
        </w:rPr>
      </w:pPr>
      <w:r w:rsidRPr="00A73EB6">
        <w:rPr>
          <w:sz w:val="26"/>
          <w:szCs w:val="26"/>
        </w:rPr>
        <w:t>Final Thoughts</w:t>
      </w:r>
    </w:p>
    <w:p w14:paraId="4FC40C6D" w14:textId="77777777" w:rsidR="00A73EB6" w:rsidRDefault="00A73EB6" w:rsidP="00A73EB6">
      <w:pPr>
        <w:pStyle w:val="NewsletterBody"/>
        <w:rPr>
          <w:rFonts w:asciiTheme="majorHAnsi" w:hAnsiTheme="majorHAnsi" w:cstheme="majorHAnsi"/>
          <w:sz w:val="24"/>
        </w:rPr>
      </w:pPr>
    </w:p>
    <w:p w14:paraId="7781F97C" w14:textId="413EC630" w:rsidR="0082470D" w:rsidRPr="001F1EBC" w:rsidRDefault="00810DDD" w:rsidP="00A73EB6">
      <w:pPr>
        <w:pStyle w:val="NewsletterBody"/>
        <w:rPr>
          <w:rFonts w:ascii="Arial" w:hAnsi="Arial" w:cs="Arial"/>
          <w:szCs w:val="22"/>
        </w:rPr>
      </w:pPr>
      <w:r w:rsidRPr="001F1EBC">
        <w:rPr>
          <w:rFonts w:ascii="Arial" w:hAnsi="Arial" w:cs="Arial"/>
          <w:szCs w:val="22"/>
        </w:rPr>
        <w:t>Fintech</w:t>
      </w:r>
      <w:r w:rsidR="0073292E" w:rsidRPr="001F1EBC">
        <w:rPr>
          <w:rFonts w:ascii="Arial" w:hAnsi="Arial" w:cs="Arial"/>
          <w:szCs w:val="22"/>
        </w:rPr>
        <w:t>’</w:t>
      </w:r>
      <w:r w:rsidRPr="001F1EBC">
        <w:rPr>
          <w:rFonts w:ascii="Arial" w:hAnsi="Arial" w:cs="Arial"/>
          <w:szCs w:val="22"/>
        </w:rPr>
        <w:t xml:space="preserve">s </w:t>
      </w:r>
      <w:r w:rsidR="00A73EB6" w:rsidRPr="001F1EBC">
        <w:rPr>
          <w:rFonts w:ascii="Arial" w:hAnsi="Arial" w:cs="Arial"/>
          <w:szCs w:val="22"/>
        </w:rPr>
        <w:t>have a key role to play in</w:t>
      </w:r>
      <w:r w:rsidRPr="001F1EBC">
        <w:rPr>
          <w:rFonts w:ascii="Arial" w:hAnsi="Arial" w:cs="Arial"/>
          <w:szCs w:val="22"/>
        </w:rPr>
        <w:t xml:space="preserve"> the </w:t>
      </w:r>
      <w:r w:rsidR="0002374C" w:rsidRPr="001F1EBC">
        <w:rPr>
          <w:rFonts w:ascii="Arial" w:hAnsi="Arial" w:cs="Arial"/>
          <w:szCs w:val="22"/>
        </w:rPr>
        <w:t xml:space="preserve">financial </w:t>
      </w:r>
      <w:r w:rsidR="00A73EB6" w:rsidRPr="001F1EBC">
        <w:rPr>
          <w:rFonts w:ascii="Arial" w:hAnsi="Arial" w:cs="Arial"/>
          <w:szCs w:val="22"/>
        </w:rPr>
        <w:t xml:space="preserve">services </w:t>
      </w:r>
      <w:r w:rsidRPr="001F1EBC">
        <w:rPr>
          <w:rFonts w:ascii="Arial" w:hAnsi="Arial" w:cs="Arial"/>
          <w:szCs w:val="22"/>
        </w:rPr>
        <w:t>industry</w:t>
      </w:r>
      <w:r w:rsidR="0002374C" w:rsidRPr="001F1EBC">
        <w:rPr>
          <w:rFonts w:ascii="Arial" w:hAnsi="Arial" w:cs="Arial"/>
          <w:szCs w:val="22"/>
        </w:rPr>
        <w:t xml:space="preserve"> </w:t>
      </w:r>
      <w:r w:rsidR="0073292E" w:rsidRPr="001F1EBC">
        <w:rPr>
          <w:rFonts w:ascii="Arial" w:hAnsi="Arial" w:cs="Arial"/>
          <w:szCs w:val="22"/>
        </w:rPr>
        <w:t xml:space="preserve">as they </w:t>
      </w:r>
      <w:r w:rsidRPr="001F1EBC">
        <w:rPr>
          <w:rFonts w:ascii="Arial" w:hAnsi="Arial" w:cs="Arial"/>
          <w:szCs w:val="22"/>
        </w:rPr>
        <w:t xml:space="preserve">continue to </w:t>
      </w:r>
      <w:r w:rsidR="0073292E" w:rsidRPr="001F1EBC">
        <w:rPr>
          <w:rFonts w:ascii="Arial" w:hAnsi="Arial" w:cs="Arial"/>
          <w:szCs w:val="22"/>
        </w:rPr>
        <w:t>develop and grow</w:t>
      </w:r>
      <w:r w:rsidRPr="001F1EBC">
        <w:rPr>
          <w:rFonts w:ascii="Arial" w:hAnsi="Arial" w:cs="Arial"/>
          <w:szCs w:val="22"/>
        </w:rPr>
        <w:t xml:space="preserve"> in this fast-paced environment. Therefore, to acquire new customers and win their trust, </w:t>
      </w:r>
      <w:r w:rsidR="0002374C" w:rsidRPr="001F1EBC">
        <w:rPr>
          <w:rFonts w:ascii="Arial" w:hAnsi="Arial" w:cs="Arial"/>
          <w:szCs w:val="22"/>
        </w:rPr>
        <w:t>Fintechs</w:t>
      </w:r>
      <w:r w:rsidRPr="001F1EBC">
        <w:rPr>
          <w:rFonts w:ascii="Arial" w:hAnsi="Arial" w:cs="Arial"/>
          <w:szCs w:val="22"/>
        </w:rPr>
        <w:t xml:space="preserve"> need to </w:t>
      </w:r>
      <w:r w:rsidR="0002374C" w:rsidRPr="001F1EBC">
        <w:rPr>
          <w:rFonts w:ascii="Arial" w:hAnsi="Arial" w:cs="Arial"/>
          <w:szCs w:val="22"/>
        </w:rPr>
        <w:t xml:space="preserve">have comprehensive </w:t>
      </w:r>
      <w:r w:rsidR="0073292E" w:rsidRPr="001F1EBC">
        <w:rPr>
          <w:rFonts w:ascii="Arial" w:hAnsi="Arial" w:cs="Arial"/>
          <w:szCs w:val="22"/>
        </w:rPr>
        <w:t xml:space="preserve">Cyber Security </w:t>
      </w:r>
      <w:r w:rsidR="0002374C" w:rsidRPr="001F1EBC">
        <w:rPr>
          <w:rFonts w:ascii="Arial" w:hAnsi="Arial" w:cs="Arial"/>
          <w:szCs w:val="22"/>
        </w:rPr>
        <w:t>management, operation</w:t>
      </w:r>
      <w:r w:rsidR="00A73EB6" w:rsidRPr="001F1EBC">
        <w:rPr>
          <w:rFonts w:ascii="Arial" w:hAnsi="Arial" w:cs="Arial"/>
          <w:szCs w:val="22"/>
        </w:rPr>
        <w:t>al</w:t>
      </w:r>
      <w:r w:rsidR="0002374C" w:rsidRPr="001F1EBC">
        <w:rPr>
          <w:rFonts w:ascii="Arial" w:hAnsi="Arial" w:cs="Arial"/>
          <w:szCs w:val="22"/>
        </w:rPr>
        <w:t xml:space="preserve"> and technical controls in place to prevent cyber security attacks and cyber-criminal from</w:t>
      </w:r>
      <w:r w:rsidR="00A73EB6" w:rsidRPr="001F1EBC">
        <w:rPr>
          <w:rFonts w:ascii="Arial" w:hAnsi="Arial" w:cs="Arial"/>
          <w:szCs w:val="22"/>
        </w:rPr>
        <w:t xml:space="preserve"> </w:t>
      </w:r>
      <w:r w:rsidR="0073292E" w:rsidRPr="001F1EBC">
        <w:rPr>
          <w:rFonts w:ascii="Arial" w:hAnsi="Arial" w:cs="Arial"/>
          <w:szCs w:val="22"/>
        </w:rPr>
        <w:t>stealing</w:t>
      </w:r>
      <w:r w:rsidR="00A73EB6" w:rsidRPr="001F1EBC">
        <w:rPr>
          <w:rFonts w:ascii="Arial" w:hAnsi="Arial" w:cs="Arial"/>
          <w:szCs w:val="22"/>
        </w:rPr>
        <w:t xml:space="preserve"> customer information</w:t>
      </w:r>
      <w:r w:rsidR="0073292E" w:rsidRPr="001F1EBC">
        <w:rPr>
          <w:rFonts w:ascii="Arial" w:hAnsi="Arial" w:cs="Arial"/>
          <w:szCs w:val="22"/>
        </w:rPr>
        <w:t xml:space="preserve"> and financial data.</w:t>
      </w:r>
    </w:p>
    <w:p w14:paraId="77E69CD7" w14:textId="77777777" w:rsidR="0002374C" w:rsidRDefault="0002374C" w:rsidP="0002374C">
      <w:pPr>
        <w:ind w:left="360"/>
      </w:pPr>
    </w:p>
    <w:p w14:paraId="6012A587" w14:textId="77777777" w:rsidR="0002374C" w:rsidRPr="004D4C27" w:rsidRDefault="0002374C" w:rsidP="00DF6580">
      <w:pPr>
        <w:pStyle w:val="NewsletterBody"/>
        <w:rPr>
          <w:rFonts w:asciiTheme="majorHAnsi" w:hAnsiTheme="majorHAnsi" w:cstheme="majorHAnsi"/>
          <w:sz w:val="24"/>
        </w:rPr>
      </w:pPr>
    </w:p>
    <w:sectPr w:rsidR="0002374C" w:rsidRPr="004D4C27" w:rsidSect="00760E4B">
      <w:type w:val="continuous"/>
      <w:pgSz w:w="12240" w:h="15840"/>
      <w:pgMar w:top="1440" w:right="630" w:bottom="144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0254BE" w14:textId="77777777" w:rsidR="005041D8" w:rsidRDefault="005041D8" w:rsidP="00AC6BAA">
      <w:r>
        <w:separator/>
      </w:r>
    </w:p>
  </w:endnote>
  <w:endnote w:type="continuationSeparator" w:id="0">
    <w:p w14:paraId="6750EA22" w14:textId="77777777" w:rsidR="005041D8" w:rsidRDefault="005041D8" w:rsidP="00AC6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EFB4A" w14:textId="5F95A69A" w:rsidR="001F29E6" w:rsidRDefault="001F29E6" w:rsidP="005B5688">
    <w:pPr>
      <w:pStyle w:val="Footer"/>
      <w:tabs>
        <w:tab w:val="clear" w:pos="4680"/>
        <w:tab w:val="clear" w:pos="9360"/>
        <w:tab w:val="left" w:pos="6960"/>
      </w:tabs>
      <w:jc w:val="right"/>
    </w:pPr>
  </w:p>
  <w:p w14:paraId="1900DFFB" w14:textId="5521F12D" w:rsidR="005B5688" w:rsidRDefault="005B5688" w:rsidP="005B5688">
    <w:pPr>
      <w:pStyle w:val="Footer"/>
      <w:tabs>
        <w:tab w:val="clear" w:pos="4680"/>
        <w:tab w:val="clear" w:pos="9360"/>
        <w:tab w:val="left" w:pos="696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55807C" w14:textId="77777777" w:rsidR="005041D8" w:rsidRDefault="005041D8" w:rsidP="00AC6BAA">
      <w:r>
        <w:separator/>
      </w:r>
    </w:p>
  </w:footnote>
  <w:footnote w:type="continuationSeparator" w:id="0">
    <w:p w14:paraId="7A44E684" w14:textId="77777777" w:rsidR="005041D8" w:rsidRDefault="005041D8" w:rsidP="00AC6B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E63E9" w14:textId="09BA37C3" w:rsidR="00AC6BAA" w:rsidRPr="00B6637C" w:rsidRDefault="002C1FB4" w:rsidP="00EB6DDD">
    <w:pPr>
      <w:pStyle w:val="Header"/>
      <w:jc w:val="center"/>
      <w:rPr>
        <w:rStyle w:val="BookTitle"/>
      </w:rPr>
    </w:pPr>
    <w:r>
      <w:rPr>
        <w:noProof/>
      </w:rPr>
      <mc:AlternateContent>
        <mc:Choice Requires="wps">
          <w:drawing>
            <wp:anchor distT="0" distB="0" distL="114300" distR="114300" simplePos="0" relativeHeight="251658240" behindDoc="0" locked="0" layoutInCell="1" allowOverlap="1" wp14:anchorId="06841369" wp14:editId="2507C25A">
              <wp:simplePos x="0" y="0"/>
              <wp:positionH relativeFrom="page">
                <wp:posOffset>-266700</wp:posOffset>
              </wp:positionH>
              <wp:positionV relativeFrom="page">
                <wp:posOffset>815340</wp:posOffset>
              </wp:positionV>
              <wp:extent cx="8001000" cy="45085"/>
              <wp:effectExtent l="0" t="0" r="0" b="0"/>
              <wp:wrapTight wrapText="bothSides">
                <wp:wrapPolygon edited="0">
                  <wp:start x="-27" y="-608"/>
                  <wp:lineTo x="-27" y="20992"/>
                  <wp:lineTo x="21627" y="20992"/>
                  <wp:lineTo x="21627" y="-608"/>
                  <wp:lineTo x="-27" y="-608"/>
                </wp:wrapPolygon>
              </wp:wrapTight>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45085"/>
                      </a:xfrm>
                      <a:prstGeom prst="rect">
                        <a:avLst/>
                      </a:prstGeom>
                      <a:solidFill>
                        <a:srgbClr val="174177"/>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47FEF9EB" id="Rectangle 2" o:spid="_x0000_s1026" style="position:absolute;margin-left:-21pt;margin-top:64.2pt;width:630pt;height:3.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" fillcolor="#174177" stroked="f" strokecolor="#4a7ebb" strokeweight="1.5pt">
              <v:shadow opacity="22938f" offset="0"/>
              <v:textbox inset=",7.2pt,,7.2pt"/>
              <w10:wrap type="tight" anchorx="page" anchory="page"/>
            </v:rect>
          </w:pict>
        </mc:Fallback>
      </mc:AlternateContent>
    </w:r>
    <w:sdt>
      <w:sdtPr>
        <w:rPr>
          <w:rStyle w:val="BookTitle"/>
        </w:rPr>
        <w:id w:val="1029753680"/>
        <w:placeholder>
          <w:docPart w:val="4AEF0FF29DCB4196849F745C35F97106"/>
        </w:placeholder>
      </w:sdtPr>
      <w:sdtEndPr>
        <w:rPr>
          <w:rStyle w:val="BookTitle"/>
        </w:rPr>
      </w:sdtEndPr>
      <w:sdtContent>
        <w:r w:rsidR="001F29E6" w:rsidRPr="00B6637C">
          <w:rPr>
            <w:rStyle w:val="BookTitle"/>
          </w:rPr>
          <w:t xml:space="preserve">Cybersecurity challenges </w:t>
        </w:r>
        <w:r w:rsidR="008D2594">
          <w:rPr>
            <w:rStyle w:val="BookTitle"/>
          </w:rPr>
          <w:t>for</w:t>
        </w:r>
        <w:r w:rsidR="001F29E6" w:rsidRPr="00B6637C">
          <w:rPr>
            <w:rStyle w:val="BookTitle"/>
          </w:rPr>
          <w:t xml:space="preserve"> Fin</w:t>
        </w:r>
        <w:r w:rsidR="00633D46">
          <w:rPr>
            <w:rStyle w:val="BookTitle"/>
          </w:rPr>
          <w:t>T</w:t>
        </w:r>
        <w:r w:rsidR="001F29E6" w:rsidRPr="00B6637C">
          <w:rPr>
            <w:rStyle w:val="BookTitle"/>
          </w:rPr>
          <w:t>ec</w:t>
        </w:r>
        <w:r w:rsidR="008D2594">
          <w:rPr>
            <w:rStyle w:val="BookTitle"/>
          </w:rPr>
          <w:t>h’s</w:t>
        </w:r>
        <w:r w:rsidR="001D0D64">
          <w:rPr>
            <w:rStyle w:val="BookTitle"/>
          </w:rPr>
          <w:t xml:space="preserve">                                                    </w:t>
        </w:r>
        <w:r w:rsidR="004D183F">
          <w:rPr>
            <w:rStyle w:val="BookTitle"/>
          </w:rPr>
          <w:t xml:space="preserve">            </w:t>
        </w:r>
        <w:r w:rsidR="001D0D64">
          <w:rPr>
            <w:rStyle w:val="BookTitle"/>
          </w:rPr>
          <w:t xml:space="preserve">           </w:t>
        </w:r>
        <w:r w:rsidR="00D8174E">
          <w:rPr>
            <w:rStyle w:val="BookTitle"/>
          </w:rPr>
          <w:t xml:space="preserve">  </w:t>
        </w:r>
        <w:r w:rsidR="00D8174E" w:rsidRPr="00D8174E">
          <w:rPr>
            <w:b/>
            <w:bCs/>
            <w:i/>
            <w:iCs/>
            <w:noProof/>
            <w:spacing w:val="5"/>
          </w:rPr>
          <w:drawing>
            <wp:inline distT="0" distB="0" distL="0" distR="0" wp14:anchorId="07F9DC0B" wp14:editId="2B5DEFF3">
              <wp:extent cx="1353398" cy="294729"/>
              <wp:effectExtent l="0" t="0" r="0" b="0"/>
              <wp:docPr id="14" name="Picture 53">
                <a:extLst xmlns:a="http://schemas.openxmlformats.org/drawingml/2006/main">
                  <a:ext uri="{FF2B5EF4-FFF2-40B4-BE49-F238E27FC236}">
                    <a16:creationId xmlns:a16="http://schemas.microsoft.com/office/drawing/2014/main" id="{514173DE-DE4F-496A-B66F-679CA90E2D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514173DE-DE4F-496A-B66F-679CA90E2D11}"/>
                          </a:ext>
                        </a:extLst>
                      </pic:cNvPr>
                      <pic:cNvPicPr>
                        <a:picLocks noChangeAspect="1"/>
                      </pic:cNvPicPr>
                    </pic:nvPicPr>
                    <pic:blipFill>
                      <a:blip r:embed="rId1"/>
                      <a:stretch>
                        <a:fillRect/>
                      </a:stretch>
                    </pic:blipFill>
                    <pic:spPr>
                      <a:xfrm>
                        <a:off x="0" y="0"/>
                        <a:ext cx="1376200" cy="299694"/>
                      </a:xfrm>
                      <a:prstGeom prst="rect">
                        <a:avLst/>
                      </a:prstGeom>
                    </pic:spPr>
                  </pic:pic>
                </a:graphicData>
              </a:graphic>
            </wp:inline>
          </w:drawing>
        </w:r>
      </w:sdtContent>
    </w:sdt>
  </w:p>
  <w:p w14:paraId="59DD3B49" w14:textId="4B1EECF5" w:rsidR="00AC6BAA" w:rsidRPr="00B6637C" w:rsidRDefault="00AC6BAA" w:rsidP="00AC6BAA">
    <w:pPr>
      <w:pStyle w:val="Header"/>
      <w:jc w:val="right"/>
      <w:rPr>
        <w:rStyle w:val="BookTit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A14DA2"/>
    <w:multiLevelType w:val="hybridMultilevel"/>
    <w:tmpl w:val="E852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466F61"/>
    <w:multiLevelType w:val="hybridMultilevel"/>
    <w:tmpl w:val="E852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o:colormru v:ext="edit" colors="#17417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BAF"/>
    <w:rsid w:val="00000673"/>
    <w:rsid w:val="0000112E"/>
    <w:rsid w:val="000026CD"/>
    <w:rsid w:val="00003BE0"/>
    <w:rsid w:val="00003EC1"/>
    <w:rsid w:val="0000746B"/>
    <w:rsid w:val="0001309A"/>
    <w:rsid w:val="00017303"/>
    <w:rsid w:val="00022776"/>
    <w:rsid w:val="0002374C"/>
    <w:rsid w:val="00024EDE"/>
    <w:rsid w:val="00025C19"/>
    <w:rsid w:val="0003181E"/>
    <w:rsid w:val="00031A2F"/>
    <w:rsid w:val="000339F8"/>
    <w:rsid w:val="0003681C"/>
    <w:rsid w:val="00041001"/>
    <w:rsid w:val="0005135E"/>
    <w:rsid w:val="0005259D"/>
    <w:rsid w:val="0005642F"/>
    <w:rsid w:val="00057558"/>
    <w:rsid w:val="0006408B"/>
    <w:rsid w:val="00066E8B"/>
    <w:rsid w:val="00075397"/>
    <w:rsid w:val="00083521"/>
    <w:rsid w:val="000A2826"/>
    <w:rsid w:val="000A3EAB"/>
    <w:rsid w:val="000B2F5C"/>
    <w:rsid w:val="000B378D"/>
    <w:rsid w:val="000C3400"/>
    <w:rsid w:val="000C633B"/>
    <w:rsid w:val="000D3907"/>
    <w:rsid w:val="000F31C0"/>
    <w:rsid w:val="00102960"/>
    <w:rsid w:val="001149B1"/>
    <w:rsid w:val="00126259"/>
    <w:rsid w:val="0013389E"/>
    <w:rsid w:val="001349D1"/>
    <w:rsid w:val="00146C3C"/>
    <w:rsid w:val="00164876"/>
    <w:rsid w:val="00176008"/>
    <w:rsid w:val="001B003D"/>
    <w:rsid w:val="001B4E23"/>
    <w:rsid w:val="001B5B7F"/>
    <w:rsid w:val="001C21AD"/>
    <w:rsid w:val="001C4A39"/>
    <w:rsid w:val="001C7C78"/>
    <w:rsid w:val="001D0D64"/>
    <w:rsid w:val="001D5775"/>
    <w:rsid w:val="001E2E3D"/>
    <w:rsid w:val="001F1EBC"/>
    <w:rsid w:val="001F29E6"/>
    <w:rsid w:val="001F428E"/>
    <w:rsid w:val="00206C84"/>
    <w:rsid w:val="002077DF"/>
    <w:rsid w:val="002120D0"/>
    <w:rsid w:val="00220978"/>
    <w:rsid w:val="0022342F"/>
    <w:rsid w:val="002276CC"/>
    <w:rsid w:val="00235328"/>
    <w:rsid w:val="002467FA"/>
    <w:rsid w:val="00260854"/>
    <w:rsid w:val="002660D5"/>
    <w:rsid w:val="002701FB"/>
    <w:rsid w:val="002A0FCC"/>
    <w:rsid w:val="002A75C0"/>
    <w:rsid w:val="002B09B3"/>
    <w:rsid w:val="002B11F0"/>
    <w:rsid w:val="002C1D64"/>
    <w:rsid w:val="002C1FB4"/>
    <w:rsid w:val="002C6500"/>
    <w:rsid w:val="002D0702"/>
    <w:rsid w:val="002D0D4E"/>
    <w:rsid w:val="002E6789"/>
    <w:rsid w:val="002F350A"/>
    <w:rsid w:val="002F4709"/>
    <w:rsid w:val="002F4CD7"/>
    <w:rsid w:val="0031769F"/>
    <w:rsid w:val="00317739"/>
    <w:rsid w:val="00353DC8"/>
    <w:rsid w:val="00354542"/>
    <w:rsid w:val="003645CE"/>
    <w:rsid w:val="003676FC"/>
    <w:rsid w:val="0037178A"/>
    <w:rsid w:val="00375D38"/>
    <w:rsid w:val="003903AB"/>
    <w:rsid w:val="00392601"/>
    <w:rsid w:val="003A390C"/>
    <w:rsid w:val="003B57E6"/>
    <w:rsid w:val="003D7082"/>
    <w:rsid w:val="003E564B"/>
    <w:rsid w:val="003F0717"/>
    <w:rsid w:val="003F5EF6"/>
    <w:rsid w:val="00402FB6"/>
    <w:rsid w:val="0040723D"/>
    <w:rsid w:val="00422B18"/>
    <w:rsid w:val="00422E7B"/>
    <w:rsid w:val="004357E2"/>
    <w:rsid w:val="004400C1"/>
    <w:rsid w:val="00452D4C"/>
    <w:rsid w:val="00463814"/>
    <w:rsid w:val="00471354"/>
    <w:rsid w:val="00473280"/>
    <w:rsid w:val="0047358F"/>
    <w:rsid w:val="004767C9"/>
    <w:rsid w:val="0047735C"/>
    <w:rsid w:val="004D183F"/>
    <w:rsid w:val="004D3586"/>
    <w:rsid w:val="004D4C27"/>
    <w:rsid w:val="004E3A29"/>
    <w:rsid w:val="004F388D"/>
    <w:rsid w:val="005041D8"/>
    <w:rsid w:val="0050729A"/>
    <w:rsid w:val="00525232"/>
    <w:rsid w:val="005301DF"/>
    <w:rsid w:val="00551883"/>
    <w:rsid w:val="00563295"/>
    <w:rsid w:val="00567075"/>
    <w:rsid w:val="00574DB7"/>
    <w:rsid w:val="00584061"/>
    <w:rsid w:val="0059697C"/>
    <w:rsid w:val="005A4367"/>
    <w:rsid w:val="005A58E6"/>
    <w:rsid w:val="005B5688"/>
    <w:rsid w:val="005D0217"/>
    <w:rsid w:val="005D7A76"/>
    <w:rsid w:val="005E2505"/>
    <w:rsid w:val="005F568C"/>
    <w:rsid w:val="00601214"/>
    <w:rsid w:val="00601367"/>
    <w:rsid w:val="00601613"/>
    <w:rsid w:val="006026FA"/>
    <w:rsid w:val="006032C7"/>
    <w:rsid w:val="00603DFC"/>
    <w:rsid w:val="00610D42"/>
    <w:rsid w:val="006115AA"/>
    <w:rsid w:val="00611EF2"/>
    <w:rsid w:val="00623291"/>
    <w:rsid w:val="00632D2A"/>
    <w:rsid w:val="00633D46"/>
    <w:rsid w:val="00634F00"/>
    <w:rsid w:val="00664472"/>
    <w:rsid w:val="00675F15"/>
    <w:rsid w:val="0069283A"/>
    <w:rsid w:val="0069673B"/>
    <w:rsid w:val="006A0AEC"/>
    <w:rsid w:val="006A26A5"/>
    <w:rsid w:val="006B75D8"/>
    <w:rsid w:val="006C027D"/>
    <w:rsid w:val="006C2166"/>
    <w:rsid w:val="006D1B59"/>
    <w:rsid w:val="006D46AA"/>
    <w:rsid w:val="006D49E7"/>
    <w:rsid w:val="006D5D1B"/>
    <w:rsid w:val="006E4B94"/>
    <w:rsid w:val="006E5702"/>
    <w:rsid w:val="006F09DB"/>
    <w:rsid w:val="006F117D"/>
    <w:rsid w:val="006F5852"/>
    <w:rsid w:val="006F78C4"/>
    <w:rsid w:val="00700517"/>
    <w:rsid w:val="007071A8"/>
    <w:rsid w:val="00707823"/>
    <w:rsid w:val="00707C14"/>
    <w:rsid w:val="00717272"/>
    <w:rsid w:val="00722C68"/>
    <w:rsid w:val="0073292E"/>
    <w:rsid w:val="007578D0"/>
    <w:rsid w:val="00760E4B"/>
    <w:rsid w:val="00761E06"/>
    <w:rsid w:val="00766217"/>
    <w:rsid w:val="0076640C"/>
    <w:rsid w:val="00767C60"/>
    <w:rsid w:val="00772134"/>
    <w:rsid w:val="007940B7"/>
    <w:rsid w:val="007A0DD0"/>
    <w:rsid w:val="007A3367"/>
    <w:rsid w:val="007A6EFF"/>
    <w:rsid w:val="007B2E23"/>
    <w:rsid w:val="007B4AC9"/>
    <w:rsid w:val="007C19F2"/>
    <w:rsid w:val="007C240C"/>
    <w:rsid w:val="007C7AEB"/>
    <w:rsid w:val="007D1701"/>
    <w:rsid w:val="007D3B4A"/>
    <w:rsid w:val="007D5CBF"/>
    <w:rsid w:val="007D63F0"/>
    <w:rsid w:val="007E5EBC"/>
    <w:rsid w:val="007F098F"/>
    <w:rsid w:val="007F2099"/>
    <w:rsid w:val="007F5F9D"/>
    <w:rsid w:val="007F7995"/>
    <w:rsid w:val="007F79D5"/>
    <w:rsid w:val="00800BE5"/>
    <w:rsid w:val="00803D20"/>
    <w:rsid w:val="00805090"/>
    <w:rsid w:val="00810DDD"/>
    <w:rsid w:val="0081111A"/>
    <w:rsid w:val="0081146B"/>
    <w:rsid w:val="00821526"/>
    <w:rsid w:val="008237CA"/>
    <w:rsid w:val="0082470D"/>
    <w:rsid w:val="00824F75"/>
    <w:rsid w:val="00831833"/>
    <w:rsid w:val="00836452"/>
    <w:rsid w:val="00836605"/>
    <w:rsid w:val="00844305"/>
    <w:rsid w:val="00873FAF"/>
    <w:rsid w:val="00874DE4"/>
    <w:rsid w:val="00882A5B"/>
    <w:rsid w:val="00886DAA"/>
    <w:rsid w:val="008913C8"/>
    <w:rsid w:val="0089455A"/>
    <w:rsid w:val="008B28B5"/>
    <w:rsid w:val="008B4F76"/>
    <w:rsid w:val="008D2594"/>
    <w:rsid w:val="008E1B58"/>
    <w:rsid w:val="008F3B02"/>
    <w:rsid w:val="0090187D"/>
    <w:rsid w:val="009039FD"/>
    <w:rsid w:val="00912DB4"/>
    <w:rsid w:val="0092532D"/>
    <w:rsid w:val="00931DD5"/>
    <w:rsid w:val="00934050"/>
    <w:rsid w:val="00937CF7"/>
    <w:rsid w:val="00937F7E"/>
    <w:rsid w:val="009414E3"/>
    <w:rsid w:val="009624F0"/>
    <w:rsid w:val="0096364E"/>
    <w:rsid w:val="00964876"/>
    <w:rsid w:val="0096501C"/>
    <w:rsid w:val="00972BD8"/>
    <w:rsid w:val="00982299"/>
    <w:rsid w:val="00985FC7"/>
    <w:rsid w:val="009B01F9"/>
    <w:rsid w:val="009B75CD"/>
    <w:rsid w:val="009C0BA1"/>
    <w:rsid w:val="009D3CC3"/>
    <w:rsid w:val="009D78D2"/>
    <w:rsid w:val="009E049D"/>
    <w:rsid w:val="009E2E6F"/>
    <w:rsid w:val="009E3D48"/>
    <w:rsid w:val="009E5CAB"/>
    <w:rsid w:val="009F1CE0"/>
    <w:rsid w:val="009F1D77"/>
    <w:rsid w:val="00A1639C"/>
    <w:rsid w:val="00A3606C"/>
    <w:rsid w:val="00A51AAD"/>
    <w:rsid w:val="00A66B68"/>
    <w:rsid w:val="00A67104"/>
    <w:rsid w:val="00A734F3"/>
    <w:rsid w:val="00A73EB6"/>
    <w:rsid w:val="00A77D23"/>
    <w:rsid w:val="00A8065B"/>
    <w:rsid w:val="00A82709"/>
    <w:rsid w:val="00A85A7C"/>
    <w:rsid w:val="00A86655"/>
    <w:rsid w:val="00A92922"/>
    <w:rsid w:val="00A972A2"/>
    <w:rsid w:val="00AB45B4"/>
    <w:rsid w:val="00AB48F9"/>
    <w:rsid w:val="00AB65F3"/>
    <w:rsid w:val="00AC6BAA"/>
    <w:rsid w:val="00AD06E5"/>
    <w:rsid w:val="00AD0FD8"/>
    <w:rsid w:val="00AE569A"/>
    <w:rsid w:val="00AF2D47"/>
    <w:rsid w:val="00AF4219"/>
    <w:rsid w:val="00AF5151"/>
    <w:rsid w:val="00B0656D"/>
    <w:rsid w:val="00B074AE"/>
    <w:rsid w:val="00B2180A"/>
    <w:rsid w:val="00B220EC"/>
    <w:rsid w:val="00B335EE"/>
    <w:rsid w:val="00B44D29"/>
    <w:rsid w:val="00B56A3A"/>
    <w:rsid w:val="00B60571"/>
    <w:rsid w:val="00B6637C"/>
    <w:rsid w:val="00B77C12"/>
    <w:rsid w:val="00B77D6D"/>
    <w:rsid w:val="00B77D7A"/>
    <w:rsid w:val="00B97AD2"/>
    <w:rsid w:val="00BA2941"/>
    <w:rsid w:val="00BB566D"/>
    <w:rsid w:val="00BB6A07"/>
    <w:rsid w:val="00BC0501"/>
    <w:rsid w:val="00BD028A"/>
    <w:rsid w:val="00BF1418"/>
    <w:rsid w:val="00BF6C08"/>
    <w:rsid w:val="00C12C05"/>
    <w:rsid w:val="00C1649B"/>
    <w:rsid w:val="00C16797"/>
    <w:rsid w:val="00C213EC"/>
    <w:rsid w:val="00C24A58"/>
    <w:rsid w:val="00C25DE5"/>
    <w:rsid w:val="00C26264"/>
    <w:rsid w:val="00C4430D"/>
    <w:rsid w:val="00C66E73"/>
    <w:rsid w:val="00C70EB9"/>
    <w:rsid w:val="00C878E3"/>
    <w:rsid w:val="00C90523"/>
    <w:rsid w:val="00C95C69"/>
    <w:rsid w:val="00C967F4"/>
    <w:rsid w:val="00CA53B3"/>
    <w:rsid w:val="00CB09FD"/>
    <w:rsid w:val="00CB5BDF"/>
    <w:rsid w:val="00CC4574"/>
    <w:rsid w:val="00CC6EE6"/>
    <w:rsid w:val="00CD6CE3"/>
    <w:rsid w:val="00CD76D9"/>
    <w:rsid w:val="00CF4AB7"/>
    <w:rsid w:val="00CF7D30"/>
    <w:rsid w:val="00D014E1"/>
    <w:rsid w:val="00D06A9F"/>
    <w:rsid w:val="00D1453D"/>
    <w:rsid w:val="00D14DBC"/>
    <w:rsid w:val="00D337FB"/>
    <w:rsid w:val="00D359E0"/>
    <w:rsid w:val="00D35B6D"/>
    <w:rsid w:val="00D6282C"/>
    <w:rsid w:val="00D67B18"/>
    <w:rsid w:val="00D74731"/>
    <w:rsid w:val="00D75226"/>
    <w:rsid w:val="00D77EFB"/>
    <w:rsid w:val="00D8174E"/>
    <w:rsid w:val="00D844EB"/>
    <w:rsid w:val="00D94DF5"/>
    <w:rsid w:val="00DC1228"/>
    <w:rsid w:val="00DC1556"/>
    <w:rsid w:val="00DD515F"/>
    <w:rsid w:val="00DE46F6"/>
    <w:rsid w:val="00DF6580"/>
    <w:rsid w:val="00DF6598"/>
    <w:rsid w:val="00E023B5"/>
    <w:rsid w:val="00E05AFC"/>
    <w:rsid w:val="00E21B21"/>
    <w:rsid w:val="00E33169"/>
    <w:rsid w:val="00E3665D"/>
    <w:rsid w:val="00E40284"/>
    <w:rsid w:val="00E525E0"/>
    <w:rsid w:val="00E5710B"/>
    <w:rsid w:val="00E6528C"/>
    <w:rsid w:val="00E71308"/>
    <w:rsid w:val="00E76CD6"/>
    <w:rsid w:val="00EB138E"/>
    <w:rsid w:val="00EB2534"/>
    <w:rsid w:val="00EB6DDD"/>
    <w:rsid w:val="00EB78E0"/>
    <w:rsid w:val="00EC6A3E"/>
    <w:rsid w:val="00ED7357"/>
    <w:rsid w:val="00EE1404"/>
    <w:rsid w:val="00EE75E2"/>
    <w:rsid w:val="00EE782E"/>
    <w:rsid w:val="00EF2D0A"/>
    <w:rsid w:val="00EF4704"/>
    <w:rsid w:val="00EF6910"/>
    <w:rsid w:val="00F03A3A"/>
    <w:rsid w:val="00F05E2C"/>
    <w:rsid w:val="00F23EC5"/>
    <w:rsid w:val="00F25DC6"/>
    <w:rsid w:val="00F32080"/>
    <w:rsid w:val="00F325FE"/>
    <w:rsid w:val="00F34343"/>
    <w:rsid w:val="00F36702"/>
    <w:rsid w:val="00F51BF8"/>
    <w:rsid w:val="00F6133A"/>
    <w:rsid w:val="00F63C87"/>
    <w:rsid w:val="00F7274D"/>
    <w:rsid w:val="00F777DF"/>
    <w:rsid w:val="00F95333"/>
    <w:rsid w:val="00FA0C58"/>
    <w:rsid w:val="00FA11BE"/>
    <w:rsid w:val="00FA1911"/>
    <w:rsid w:val="00FA4DFC"/>
    <w:rsid w:val="00FA5997"/>
    <w:rsid w:val="00FB1BAF"/>
    <w:rsid w:val="00FB4C08"/>
    <w:rsid w:val="00FB7980"/>
    <w:rsid w:val="00FC4232"/>
    <w:rsid w:val="00FC47EF"/>
    <w:rsid w:val="00FC4E74"/>
    <w:rsid w:val="00FF4453"/>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74177"/>
    </o:shapedefaults>
    <o:shapelayout v:ext="edit">
      <o:idmap v:ext="edit" data="1"/>
    </o:shapelayout>
  </w:shapeDefaults>
  <w:doNotEmbedSmartTags/>
  <w:decimalSymbol w:val="."/>
  <w:listSeparator w:val=","/>
  <w14:docId w14:val="51D9F2DA"/>
  <w15:docId w15:val="{7D4D59E6-FA0F-4FC9-BCCF-6B01CDF1D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452D4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customStyle="1" w:styleId="Heading1Char">
    <w:name w:val="Heading 1 Char"/>
    <w:basedOn w:val="DefaultParagraphFont"/>
    <w:link w:val="Heading1"/>
    <w:uiPriority w:val="9"/>
    <w:rsid w:val="00452D4C"/>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AC6BAA"/>
    <w:pPr>
      <w:tabs>
        <w:tab w:val="center" w:pos="4680"/>
        <w:tab w:val="right" w:pos="9360"/>
      </w:tabs>
    </w:pPr>
  </w:style>
  <w:style w:type="character" w:customStyle="1" w:styleId="HeaderChar">
    <w:name w:val="Header Char"/>
    <w:basedOn w:val="DefaultParagraphFont"/>
    <w:link w:val="Header"/>
    <w:uiPriority w:val="99"/>
    <w:rsid w:val="00AC6BAA"/>
    <w:rPr>
      <w:sz w:val="24"/>
      <w:szCs w:val="24"/>
    </w:rPr>
  </w:style>
  <w:style w:type="paragraph" w:styleId="Footer">
    <w:name w:val="footer"/>
    <w:basedOn w:val="Normal"/>
    <w:link w:val="FooterChar"/>
    <w:uiPriority w:val="99"/>
    <w:unhideWhenUsed/>
    <w:rsid w:val="00AC6BAA"/>
    <w:pPr>
      <w:tabs>
        <w:tab w:val="center" w:pos="4680"/>
        <w:tab w:val="right" w:pos="9360"/>
      </w:tabs>
    </w:pPr>
  </w:style>
  <w:style w:type="character" w:customStyle="1" w:styleId="FooterChar">
    <w:name w:val="Footer Char"/>
    <w:basedOn w:val="DefaultParagraphFont"/>
    <w:link w:val="Footer"/>
    <w:uiPriority w:val="99"/>
    <w:rsid w:val="00AC6BAA"/>
    <w:rPr>
      <w:sz w:val="24"/>
      <w:szCs w:val="24"/>
    </w:rPr>
  </w:style>
  <w:style w:type="paragraph" w:styleId="NormalWeb">
    <w:name w:val="Normal (Web)"/>
    <w:basedOn w:val="Normal"/>
    <w:uiPriority w:val="99"/>
    <w:unhideWhenUsed/>
    <w:rsid w:val="004E3A29"/>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4E3A29"/>
    <w:rPr>
      <w:i/>
      <w:iCs/>
    </w:rPr>
  </w:style>
  <w:style w:type="character" w:styleId="BookTitle">
    <w:name w:val="Book Title"/>
    <w:basedOn w:val="DefaultParagraphFont"/>
    <w:uiPriority w:val="33"/>
    <w:qFormat/>
    <w:rsid w:val="00B6637C"/>
    <w:rPr>
      <w:b/>
      <w:bCs/>
      <w:i/>
      <w:iCs/>
      <w:spacing w:val="5"/>
    </w:rPr>
  </w:style>
  <w:style w:type="character" w:customStyle="1" w:styleId="break-words">
    <w:name w:val="break-words"/>
    <w:basedOn w:val="DefaultParagraphFont"/>
    <w:rsid w:val="00675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838822">
      <w:bodyDiv w:val="1"/>
      <w:marLeft w:val="0"/>
      <w:marRight w:val="0"/>
      <w:marTop w:val="0"/>
      <w:marBottom w:val="0"/>
      <w:divBdr>
        <w:top w:val="none" w:sz="0" w:space="0" w:color="auto"/>
        <w:left w:val="none" w:sz="0" w:space="0" w:color="auto"/>
        <w:bottom w:val="none" w:sz="0" w:space="0" w:color="auto"/>
        <w:right w:val="none" w:sz="0" w:space="0" w:color="auto"/>
      </w:divBdr>
      <w:divsChild>
        <w:div w:id="2146042196">
          <w:marLeft w:val="0"/>
          <w:marRight w:val="0"/>
          <w:marTop w:val="0"/>
          <w:marBottom w:val="0"/>
          <w:divBdr>
            <w:top w:val="none" w:sz="0" w:space="0" w:color="auto"/>
            <w:left w:val="none" w:sz="0" w:space="0" w:color="auto"/>
            <w:bottom w:val="none" w:sz="0" w:space="0" w:color="auto"/>
            <w:right w:val="none" w:sz="0" w:space="0" w:color="auto"/>
          </w:divBdr>
        </w:div>
      </w:divsChild>
    </w:div>
    <w:div w:id="307056672">
      <w:bodyDiv w:val="1"/>
      <w:marLeft w:val="0"/>
      <w:marRight w:val="0"/>
      <w:marTop w:val="0"/>
      <w:marBottom w:val="0"/>
      <w:divBdr>
        <w:top w:val="none" w:sz="0" w:space="0" w:color="auto"/>
        <w:left w:val="none" w:sz="0" w:space="0" w:color="auto"/>
        <w:bottom w:val="none" w:sz="0" w:space="0" w:color="auto"/>
        <w:right w:val="none" w:sz="0" w:space="0" w:color="auto"/>
      </w:divBdr>
    </w:div>
    <w:div w:id="558905901">
      <w:bodyDiv w:val="1"/>
      <w:marLeft w:val="0"/>
      <w:marRight w:val="0"/>
      <w:marTop w:val="0"/>
      <w:marBottom w:val="0"/>
      <w:divBdr>
        <w:top w:val="none" w:sz="0" w:space="0" w:color="auto"/>
        <w:left w:val="none" w:sz="0" w:space="0" w:color="auto"/>
        <w:bottom w:val="none" w:sz="0" w:space="0" w:color="auto"/>
        <w:right w:val="none" w:sz="0" w:space="0" w:color="auto"/>
      </w:divBdr>
    </w:div>
    <w:div w:id="707413192">
      <w:bodyDiv w:val="1"/>
      <w:marLeft w:val="0"/>
      <w:marRight w:val="0"/>
      <w:marTop w:val="0"/>
      <w:marBottom w:val="0"/>
      <w:divBdr>
        <w:top w:val="none" w:sz="0" w:space="0" w:color="auto"/>
        <w:left w:val="none" w:sz="0" w:space="0" w:color="auto"/>
        <w:bottom w:val="none" w:sz="0" w:space="0" w:color="auto"/>
        <w:right w:val="none" w:sz="0" w:space="0" w:color="auto"/>
      </w:divBdr>
      <w:divsChild>
        <w:div w:id="657609491">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940139615">
      <w:bodyDiv w:val="1"/>
      <w:marLeft w:val="0"/>
      <w:marRight w:val="0"/>
      <w:marTop w:val="0"/>
      <w:marBottom w:val="0"/>
      <w:divBdr>
        <w:top w:val="none" w:sz="0" w:space="0" w:color="auto"/>
        <w:left w:val="none" w:sz="0" w:space="0" w:color="auto"/>
        <w:bottom w:val="none" w:sz="0" w:space="0" w:color="auto"/>
        <w:right w:val="none" w:sz="0" w:space="0" w:color="auto"/>
      </w:divBdr>
      <w:divsChild>
        <w:div w:id="1229075731">
          <w:marLeft w:val="0"/>
          <w:marRight w:val="0"/>
          <w:marTop w:val="0"/>
          <w:marBottom w:val="0"/>
          <w:divBdr>
            <w:top w:val="none" w:sz="0" w:space="0" w:color="auto"/>
            <w:left w:val="none" w:sz="0" w:space="0" w:color="auto"/>
            <w:bottom w:val="none" w:sz="0" w:space="0" w:color="auto"/>
            <w:right w:val="none" w:sz="0" w:space="0" w:color="auto"/>
          </w:divBdr>
        </w:div>
      </w:divsChild>
    </w:div>
    <w:div w:id="965546343">
      <w:bodyDiv w:val="1"/>
      <w:marLeft w:val="0"/>
      <w:marRight w:val="0"/>
      <w:marTop w:val="0"/>
      <w:marBottom w:val="0"/>
      <w:divBdr>
        <w:top w:val="none" w:sz="0" w:space="0" w:color="auto"/>
        <w:left w:val="none" w:sz="0" w:space="0" w:color="auto"/>
        <w:bottom w:val="none" w:sz="0" w:space="0" w:color="auto"/>
        <w:right w:val="none" w:sz="0" w:space="0" w:color="auto"/>
      </w:divBdr>
    </w:div>
    <w:div w:id="1025326803">
      <w:bodyDiv w:val="1"/>
      <w:marLeft w:val="0"/>
      <w:marRight w:val="0"/>
      <w:marTop w:val="0"/>
      <w:marBottom w:val="0"/>
      <w:divBdr>
        <w:top w:val="none" w:sz="0" w:space="0" w:color="auto"/>
        <w:left w:val="none" w:sz="0" w:space="0" w:color="auto"/>
        <w:bottom w:val="none" w:sz="0" w:space="0" w:color="auto"/>
        <w:right w:val="none" w:sz="0" w:space="0" w:color="auto"/>
      </w:divBdr>
    </w:div>
    <w:div w:id="1285507056">
      <w:bodyDiv w:val="1"/>
      <w:marLeft w:val="0"/>
      <w:marRight w:val="0"/>
      <w:marTop w:val="0"/>
      <w:marBottom w:val="0"/>
      <w:divBdr>
        <w:top w:val="none" w:sz="0" w:space="0" w:color="auto"/>
        <w:left w:val="none" w:sz="0" w:space="0" w:color="auto"/>
        <w:bottom w:val="none" w:sz="0" w:space="0" w:color="auto"/>
        <w:right w:val="none" w:sz="0" w:space="0" w:color="auto"/>
      </w:divBdr>
    </w:div>
    <w:div w:id="1698432370">
      <w:bodyDiv w:val="1"/>
      <w:marLeft w:val="0"/>
      <w:marRight w:val="0"/>
      <w:marTop w:val="0"/>
      <w:marBottom w:val="0"/>
      <w:divBdr>
        <w:top w:val="none" w:sz="0" w:space="0" w:color="auto"/>
        <w:left w:val="none" w:sz="0" w:space="0" w:color="auto"/>
        <w:bottom w:val="none" w:sz="0" w:space="0" w:color="auto"/>
        <w:right w:val="none" w:sz="0" w:space="0" w:color="auto"/>
      </w:divBdr>
    </w:div>
    <w:div w:id="1927422504">
      <w:bodyDiv w:val="1"/>
      <w:marLeft w:val="0"/>
      <w:marRight w:val="0"/>
      <w:marTop w:val="0"/>
      <w:marBottom w:val="0"/>
      <w:divBdr>
        <w:top w:val="none" w:sz="0" w:space="0" w:color="auto"/>
        <w:left w:val="none" w:sz="0" w:space="0" w:color="auto"/>
        <w:bottom w:val="none" w:sz="0" w:space="0" w:color="auto"/>
        <w:right w:val="none" w:sz="0" w:space="0" w:color="auto"/>
      </w:divBdr>
      <w:divsChild>
        <w:div w:id="38124575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79C7CDA0C7B4FD8BF56F9618C289FF4"/>
        <w:category>
          <w:name w:val="General"/>
          <w:gallery w:val="placeholder"/>
        </w:category>
        <w:types>
          <w:type w:val="bbPlcHdr"/>
        </w:types>
        <w:behaviors>
          <w:behavior w:val="content"/>
        </w:behaviors>
        <w:guid w:val="{C8C11EFD-E080-4E8B-BE6C-47DEEC4DE5C5}"/>
      </w:docPartPr>
      <w:docPartBody>
        <w:p w:rsidR="00F9499A" w:rsidRDefault="00710F8E">
          <w:pPr>
            <w:pStyle w:val="579C7CDA0C7B4FD8BF56F9618C289FF4"/>
          </w:pPr>
          <w:r w:rsidRPr="00C12127">
            <w:rPr>
              <w:rStyle w:val="PlaceholderText"/>
            </w:rPr>
            <w:t>Click here to enter text.</w:t>
          </w:r>
        </w:p>
      </w:docPartBody>
    </w:docPart>
    <w:docPart>
      <w:docPartPr>
        <w:name w:val="4AEF0FF29DCB4196849F745C35F97106"/>
        <w:category>
          <w:name w:val="General"/>
          <w:gallery w:val="placeholder"/>
        </w:category>
        <w:types>
          <w:type w:val="bbPlcHdr"/>
        </w:types>
        <w:behaviors>
          <w:behavior w:val="content"/>
        </w:behaviors>
        <w:guid w:val="{2EFCE5E7-5835-4F1A-9BA1-250ADAB328AA}"/>
      </w:docPartPr>
      <w:docPartBody>
        <w:p w:rsidR="00921C9E" w:rsidRDefault="00FB3357" w:rsidP="00FB3357">
          <w:pPr>
            <w:pStyle w:val="4AEF0FF29DCB4196849F745C35F97106"/>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F8E"/>
    <w:rsid w:val="00237924"/>
    <w:rsid w:val="00245A67"/>
    <w:rsid w:val="002F286C"/>
    <w:rsid w:val="00710F8E"/>
    <w:rsid w:val="00921C9E"/>
    <w:rsid w:val="00A26051"/>
    <w:rsid w:val="00BD61EC"/>
    <w:rsid w:val="00D51088"/>
    <w:rsid w:val="00DB02B9"/>
    <w:rsid w:val="00F9499A"/>
    <w:rsid w:val="00FB33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3357"/>
    <w:rPr>
      <w:color w:val="808080"/>
    </w:rPr>
  </w:style>
  <w:style w:type="paragraph" w:customStyle="1" w:styleId="579C7CDA0C7B4FD8BF56F9618C289FF4">
    <w:name w:val="579C7CDA0C7B4FD8BF56F9618C289FF4"/>
  </w:style>
  <w:style w:type="paragraph" w:customStyle="1" w:styleId="4AEF0FF29DCB4196849F745C35F97106">
    <w:name w:val="4AEF0FF29DCB4196849F745C35F97106"/>
    <w:rsid w:val="00FB33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D1CDC4F6CE61E4DBDFE630E3DCD8D9A" ma:contentTypeVersion="10" ma:contentTypeDescription="Create a new document." ma:contentTypeScope="" ma:versionID="a19aaebeeb6712d356a5c1ad4507d2a5">
  <xsd:schema xmlns:xsd="http://www.w3.org/2001/XMLSchema" xmlns:xs="http://www.w3.org/2001/XMLSchema" xmlns:p="http://schemas.microsoft.com/office/2006/metadata/properties" xmlns:ns3="7e6aeb28-ecaa-4e30-a2d7-6aa71207cead" xmlns:ns4="3ce4cd35-8e5f-4834-b849-21c138e0cbe0" targetNamespace="http://schemas.microsoft.com/office/2006/metadata/properties" ma:root="true" ma:fieldsID="dc86edf5f2652b2580d6d0b2ca908c31" ns3:_="" ns4:_="">
    <xsd:import namespace="7e6aeb28-ecaa-4e30-a2d7-6aa71207cead"/>
    <xsd:import namespace="3ce4cd35-8e5f-4834-b849-21c138e0cbe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aeb28-ecaa-4e30-a2d7-6aa71207c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e4cd35-8e5f-4834-b849-21c138e0cbe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C5EF00-1054-4B62-BF43-B87010E2CA7D}">
  <ds:schemaRefs>
    <ds:schemaRef ds:uri="http://schemas.openxmlformats.org/officeDocument/2006/bibliography"/>
  </ds:schemaRefs>
</ds:datastoreItem>
</file>

<file path=customXml/itemProps2.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6D7A011-6B77-4543-910B-7C110762E93D}">
  <ds:schemaRefs>
    <ds:schemaRef ds:uri="http://schemas.microsoft.com/sharepoint/v3/contenttype/forms"/>
  </ds:schemaRefs>
</ds:datastoreItem>
</file>

<file path=customXml/itemProps4.xml><?xml version="1.0" encoding="utf-8"?>
<ds:datastoreItem xmlns:ds="http://schemas.openxmlformats.org/officeDocument/2006/customXml" ds:itemID="{F4B2EA42-4782-4801-B3E0-D0D8E2910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aeb28-ecaa-4e30-a2d7-6aa71207cead"/>
    <ds:schemaRef ds:uri="3ce4cd35-8e5f-4834-b849-21c138e0c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Weekly newsletter</Template>
  <TotalTime>0</TotalTime>
  <Pages>5</Pages>
  <Words>1605</Words>
  <Characters>9155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HP</dc:creator>
  <cp:lastModifiedBy>Maham Fatima</cp:lastModifiedBy>
  <cp:revision>2</cp:revision>
  <cp:lastPrinted>2021-05-18T09:46:00Z</cp:lastPrinted>
  <dcterms:created xsi:type="dcterms:W3CDTF">2021-06-09T11:04:00Z</dcterms:created>
  <dcterms:modified xsi:type="dcterms:W3CDTF">2021-06-09T11:04:00Z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0x0101005D1CDC4F6CE61E4DBDFE630E3DCD8D9A</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